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AA3" w:rsidRDefault="00D37AA3" w:rsidP="00D37AA3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Федеральная служба по надзору в сфере защиты прав потребителей </w:t>
      </w:r>
    </w:p>
    <w:p w:rsidR="00D37AA3" w:rsidRDefault="00D37AA3" w:rsidP="00D37AA3">
      <w:pPr>
        <w:tabs>
          <w:tab w:val="left" w:pos="284"/>
        </w:tabs>
        <w:jc w:val="center"/>
        <w:rPr>
          <w:b/>
        </w:rPr>
      </w:pPr>
      <w:r>
        <w:rPr>
          <w:b/>
        </w:rPr>
        <w:t>и благополучия человека</w:t>
      </w:r>
    </w:p>
    <w:p w:rsidR="00D37AA3" w:rsidRDefault="00D37AA3" w:rsidP="00D37AA3">
      <w:pPr>
        <w:tabs>
          <w:tab w:val="left" w:pos="284"/>
        </w:tabs>
        <w:jc w:val="center"/>
        <w:rPr>
          <w:b/>
        </w:rPr>
      </w:pPr>
      <w:r w:rsidRPr="00917DCA">
        <w:rPr>
          <w:b/>
        </w:rPr>
        <w:t>Ф</w:t>
      </w:r>
      <w:r>
        <w:rPr>
          <w:b/>
        </w:rPr>
        <w:t>Б</w:t>
      </w:r>
      <w:r w:rsidRPr="00917DCA">
        <w:rPr>
          <w:b/>
        </w:rPr>
        <w:t>УН «Екатеринбургский медицинский</w:t>
      </w:r>
      <w:r>
        <w:rPr>
          <w:b/>
        </w:rPr>
        <w:t>-</w:t>
      </w:r>
      <w:r w:rsidRPr="00917DCA">
        <w:rPr>
          <w:b/>
        </w:rPr>
        <w:t>научный центр профилактики и охраны здоровья рабочих промпредприятий» Роспотребнадзора</w:t>
      </w:r>
    </w:p>
    <w:p w:rsidR="00D37AA3" w:rsidRDefault="00D37AA3" w:rsidP="00D37AA3">
      <w:pPr>
        <w:tabs>
          <w:tab w:val="left" w:pos="284"/>
        </w:tabs>
        <w:jc w:val="center"/>
        <w:rPr>
          <w:b/>
        </w:rPr>
      </w:pPr>
      <w:r w:rsidRPr="005E5BB0">
        <w:rPr>
          <w:b/>
        </w:rPr>
        <w:t>ООО «УГМК-Холдинг»</w:t>
      </w:r>
    </w:p>
    <w:p w:rsidR="00D37AA3" w:rsidRDefault="00D37AA3" w:rsidP="00D37AA3">
      <w:pPr>
        <w:tabs>
          <w:tab w:val="left" w:pos="284"/>
        </w:tabs>
        <w:jc w:val="center"/>
        <w:rPr>
          <w:b/>
        </w:rPr>
      </w:pPr>
      <w:r w:rsidRPr="005E5BB0">
        <w:rPr>
          <w:b/>
        </w:rPr>
        <w:t>Управление Роспотребнадзора по Свердловской области</w:t>
      </w:r>
    </w:p>
    <w:p w:rsidR="00D37AA3" w:rsidRDefault="00D37AA3" w:rsidP="00D37AA3">
      <w:pPr>
        <w:tabs>
          <w:tab w:val="left" w:pos="284"/>
        </w:tabs>
        <w:jc w:val="center"/>
        <w:rPr>
          <w:b/>
        </w:rPr>
      </w:pPr>
      <w:r w:rsidRPr="005E5BB0">
        <w:rPr>
          <w:b/>
        </w:rPr>
        <w:t>ФБУЗ «Центр гигиены и эпидемиологии» в Свердловской области</w:t>
      </w:r>
    </w:p>
    <w:p w:rsidR="00D37AA3" w:rsidRDefault="00D37AA3" w:rsidP="00D37AA3">
      <w:pPr>
        <w:tabs>
          <w:tab w:val="left" w:pos="284"/>
        </w:tabs>
        <w:jc w:val="center"/>
        <w:rPr>
          <w:b/>
          <w:bCs/>
        </w:rPr>
      </w:pPr>
      <w:r w:rsidRPr="005E5BB0">
        <w:rPr>
          <w:b/>
          <w:bCs/>
        </w:rPr>
        <w:t>АНО «Уральский региональный центр экологической эпидемиологии»</w:t>
      </w:r>
    </w:p>
    <w:p w:rsidR="00D37AA3" w:rsidRPr="005E5BB0" w:rsidRDefault="00D37AA3" w:rsidP="00D37AA3">
      <w:pPr>
        <w:tabs>
          <w:tab w:val="left" w:pos="284"/>
        </w:tabs>
        <w:jc w:val="center"/>
        <w:rPr>
          <w:b/>
        </w:rPr>
      </w:pPr>
    </w:p>
    <w:tbl>
      <w:tblPr>
        <w:tblW w:w="99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5079"/>
      </w:tblGrid>
      <w:tr w:rsidR="00D37AA3" w:rsidRPr="00917DCA" w:rsidTr="005F6708">
        <w:trPr>
          <w:trHeight w:val="176"/>
        </w:trPr>
        <w:tc>
          <w:tcPr>
            <w:tcW w:w="488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:rsidR="00D37AA3" w:rsidRPr="00917DCA" w:rsidRDefault="00D37AA3" w:rsidP="005F6708">
            <w:pPr>
              <w:tabs>
                <w:tab w:val="left" w:pos="284"/>
              </w:tabs>
              <w:ind w:right="-288"/>
              <w:jc w:val="center"/>
            </w:pPr>
          </w:p>
        </w:tc>
        <w:tc>
          <w:tcPr>
            <w:tcW w:w="507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D37AA3" w:rsidRPr="00917DCA" w:rsidRDefault="00D37AA3" w:rsidP="005F6708">
            <w:pPr>
              <w:tabs>
                <w:tab w:val="left" w:pos="284"/>
                <w:tab w:val="left" w:pos="5091"/>
              </w:tabs>
              <w:ind w:right="-468"/>
            </w:pPr>
          </w:p>
        </w:tc>
      </w:tr>
    </w:tbl>
    <w:p w:rsidR="00D37AA3" w:rsidRDefault="00D37AA3" w:rsidP="00D37AA3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D37AA3" w:rsidRPr="003242EA" w:rsidRDefault="00D37AA3" w:rsidP="00D37AA3">
      <w:pPr>
        <w:ind w:right="-288"/>
        <w:jc w:val="center"/>
        <w:rPr>
          <w:b/>
          <w:i/>
        </w:rPr>
      </w:pPr>
      <w:r w:rsidRPr="003242EA">
        <w:rPr>
          <w:b/>
          <w:i/>
          <w:caps/>
        </w:rPr>
        <w:t>Информационное письмо</w:t>
      </w:r>
    </w:p>
    <w:p w:rsidR="00D37AA3" w:rsidRPr="003242EA" w:rsidRDefault="00D37AA3" w:rsidP="00D37AA3">
      <w:pPr>
        <w:ind w:right="-53" w:firstLine="720"/>
        <w:jc w:val="both"/>
        <w:rPr>
          <w:b/>
        </w:rPr>
      </w:pPr>
    </w:p>
    <w:p w:rsidR="00D37AA3" w:rsidRPr="003242EA" w:rsidRDefault="00D37AA3" w:rsidP="00D37AA3">
      <w:pPr>
        <w:pStyle w:val="a4"/>
        <w:tabs>
          <w:tab w:val="left" w:pos="708"/>
        </w:tabs>
        <w:ind w:right="-53" w:firstLine="720"/>
        <w:jc w:val="both"/>
      </w:pPr>
      <w:r w:rsidRPr="003242EA">
        <w:t xml:space="preserve">Уважаемые коллеги, в соответствии </w:t>
      </w:r>
      <w:r>
        <w:t>с планом основных мероприятий Роспотребнадзора</w:t>
      </w:r>
      <w:r w:rsidRPr="003242EA">
        <w:t xml:space="preserve"> приглашаем Вас принять участие во </w:t>
      </w:r>
      <w:r w:rsidRPr="003242EA">
        <w:rPr>
          <w:b/>
        </w:rPr>
        <w:t xml:space="preserve">Всероссийской научно-практической конференции с международным участием «Управление риском для здоровья работающих и населения в связи с хозяйственной деятельностью предприятий </w:t>
      </w:r>
      <w:r>
        <w:rPr>
          <w:b/>
        </w:rPr>
        <w:t xml:space="preserve">металлургической </w:t>
      </w:r>
      <w:r w:rsidRPr="003242EA">
        <w:rPr>
          <w:b/>
        </w:rPr>
        <w:t>промышленности»</w:t>
      </w:r>
      <w:r w:rsidRPr="003242EA">
        <w:t xml:space="preserve">, которая состоится </w:t>
      </w:r>
      <w:r>
        <w:rPr>
          <w:b/>
        </w:rPr>
        <w:t>12-13</w:t>
      </w:r>
      <w:r w:rsidRPr="003242EA">
        <w:rPr>
          <w:b/>
        </w:rPr>
        <w:t xml:space="preserve"> октября 201</w:t>
      </w:r>
      <w:r>
        <w:rPr>
          <w:b/>
        </w:rPr>
        <w:t>7</w:t>
      </w:r>
      <w:r w:rsidRPr="003242EA">
        <w:rPr>
          <w:b/>
        </w:rPr>
        <w:t xml:space="preserve"> года в г. </w:t>
      </w:r>
      <w:r>
        <w:rPr>
          <w:b/>
        </w:rPr>
        <w:t>Екатеринбурге</w:t>
      </w:r>
      <w:r w:rsidRPr="003242EA">
        <w:rPr>
          <w:b/>
        </w:rPr>
        <w:t xml:space="preserve"> Свердловской области</w:t>
      </w:r>
      <w:r w:rsidR="00DB7990">
        <w:t>.</w:t>
      </w:r>
    </w:p>
    <w:p w:rsidR="00D37AA3" w:rsidRPr="003242EA" w:rsidRDefault="00D37AA3" w:rsidP="00D37AA3">
      <w:pPr>
        <w:ind w:right="-33" w:firstLine="720"/>
        <w:jc w:val="both"/>
        <w:rPr>
          <w:b/>
        </w:rPr>
      </w:pPr>
    </w:p>
    <w:p w:rsidR="00D37AA3" w:rsidRPr="003242EA" w:rsidRDefault="00D37AA3" w:rsidP="00D37AA3">
      <w:pPr>
        <w:ind w:right="15" w:firstLine="720"/>
        <w:jc w:val="both"/>
      </w:pPr>
      <w:r w:rsidRPr="003242EA">
        <w:rPr>
          <w:b/>
        </w:rPr>
        <w:t xml:space="preserve">Организаторы конференции: </w:t>
      </w:r>
      <w:r w:rsidRPr="003242EA">
        <w:t xml:space="preserve">Федеральная служба по надзору в сфере защиты прав потребителей и благополучия человека, ФБУН «Екатеринбургский медицинский-научный центр профилактики и охраны здоровья рабочих промпредприятий» Роспотребнадзора, Управление Роспотребнадзора по Свердловской области, ФБУЗ «Центр гигиены и эпидемиологии» в Свердловской области, </w:t>
      </w:r>
      <w:r w:rsidR="00DB7990" w:rsidRPr="003242EA">
        <w:t xml:space="preserve">ООО «УГМК-Холдинг», </w:t>
      </w:r>
      <w:r w:rsidRPr="003242EA">
        <w:rPr>
          <w:bCs/>
        </w:rPr>
        <w:t>АНО «Уральский региональный центр экологической эпидемиологии».</w:t>
      </w:r>
    </w:p>
    <w:p w:rsidR="000A21C6" w:rsidRPr="000A21C6" w:rsidRDefault="000A21C6" w:rsidP="000A21C6">
      <w:pPr>
        <w:ind w:right="15" w:firstLine="720"/>
        <w:jc w:val="both"/>
      </w:pPr>
      <w:r w:rsidRPr="000A21C6">
        <w:rPr>
          <w:b/>
        </w:rPr>
        <w:t xml:space="preserve">Место проведения: </w:t>
      </w:r>
      <w:r w:rsidRPr="000A21C6">
        <w:t>отель «Онегин», 9 этаж (г. Екатеринбург, ул. Розы Люксембург, 49).</w:t>
      </w:r>
    </w:p>
    <w:p w:rsidR="00D37AA3" w:rsidRPr="003242EA" w:rsidRDefault="00D37AA3" w:rsidP="00D37AA3">
      <w:pPr>
        <w:ind w:right="15" w:firstLine="720"/>
        <w:jc w:val="both"/>
      </w:pPr>
    </w:p>
    <w:p w:rsidR="00D37AA3" w:rsidRPr="003242EA" w:rsidRDefault="00D37AA3" w:rsidP="00D37AA3">
      <w:pPr>
        <w:pStyle w:val="a4"/>
        <w:tabs>
          <w:tab w:val="left" w:pos="708"/>
        </w:tabs>
        <w:ind w:right="-53" w:firstLine="720"/>
        <w:jc w:val="center"/>
        <w:rPr>
          <w:b/>
        </w:rPr>
      </w:pPr>
      <w:r w:rsidRPr="003242EA">
        <w:rPr>
          <w:b/>
        </w:rPr>
        <w:t xml:space="preserve">Перечень основных вопросов </w:t>
      </w:r>
    </w:p>
    <w:p w:rsidR="00D37AA3" w:rsidRDefault="00D37AA3" w:rsidP="00D37AA3">
      <w:pPr>
        <w:pStyle w:val="a4"/>
        <w:tabs>
          <w:tab w:val="left" w:pos="708"/>
        </w:tabs>
        <w:ind w:right="-53" w:firstLine="720"/>
        <w:jc w:val="center"/>
        <w:rPr>
          <w:b/>
        </w:rPr>
      </w:pPr>
      <w:r w:rsidRPr="003242EA">
        <w:rPr>
          <w:b/>
        </w:rPr>
        <w:t>для рассмотрения на конференции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Развитие законодательства и нормативно-методического регулирования оценки и управления риском для здоровья населения в сфере обеспечения санитарно-эпидемиологического благополучия и экологической безопасности.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Социально-гигиенический мониторинг и информационно-аналитические системы обеспечения управления риском для здоровья населения и риск-ориентированной модели надзорной деятельности в сфере обеспечения санитарно-эпидемиологического благополучия населения.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Применение ГИС-технологий в системах поддержки принятия управленческих решений в сфере обеспечения санитарно-эпидемиологического благополучия и экологической безопасности населения.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Проблемы и перспективы внедрения интегрированных систем управления риском для здоровья населения на региональном и муниципальном уровнях.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Опыт и перспективы внедрения негосударственных механизмов обеспечения требований санитарного и экологического законодательства (корпоративный контроль, страхование, аудит, саморегулируемые организации, иное) в рамках внедрения риск-ориентированной модели надзорной деятельности.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Проблемы и перспективы внедрения методологии оценки риска для здоровья работающих и населения при обеспечении выполнения требований санитарного и экологического законодательства.</w:t>
      </w:r>
    </w:p>
    <w:p w:rsidR="00D37AA3" w:rsidRPr="00C50057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C50057">
        <w:t>Внедрение методов и технологий оценки и управления риском для здоровья работающих и населения при внедрении инновационных подходов к реконструкции и модернизации производств в металлургической промышленности</w:t>
      </w:r>
      <w:r w:rsidR="00F031F7" w:rsidRPr="00C50057">
        <w:t xml:space="preserve"> и оценка их экономической эффективности. 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lastRenderedPageBreak/>
        <w:t>Применение экономических инструментов оценки эффективности мер по управлению риском для здоровья работающих и населения в связи с хозяйственной деятельностью предприятий металлургической промышленности.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Технологии и методы создания и развития системы «Медицины труда» и адресных риск-ориентированных медико-профилактических программ управления риском для здоровья работающих на предприятиях металлургической промышленности.</w:t>
      </w:r>
    </w:p>
    <w:p w:rsidR="00D37AA3" w:rsidRPr="00D37AA3" w:rsidRDefault="00D37AA3" w:rsidP="00D37AA3">
      <w:pPr>
        <w:pStyle w:val="a4"/>
        <w:numPr>
          <w:ilvl w:val="0"/>
          <w:numId w:val="5"/>
        </w:numPr>
        <w:tabs>
          <w:tab w:val="clear" w:pos="4677"/>
          <w:tab w:val="clear" w:pos="9355"/>
          <w:tab w:val="left" w:pos="708"/>
        </w:tabs>
        <w:ind w:left="0" w:right="-53" w:firstLine="851"/>
        <w:jc w:val="both"/>
      </w:pPr>
      <w:r w:rsidRPr="00D37AA3">
        <w:t>Адресные системы медико-профилактической помощи группам риска среди наиболее чувствительных категорий населения (дети и беременные женщины), проживающего в зонах влияния промышленных предприятий</w:t>
      </w:r>
    </w:p>
    <w:p w:rsidR="00D37AA3" w:rsidRPr="00D37AA3" w:rsidRDefault="00D37AA3" w:rsidP="00D37AA3">
      <w:pPr>
        <w:pStyle w:val="a4"/>
        <w:tabs>
          <w:tab w:val="clear" w:pos="4677"/>
          <w:tab w:val="clear" w:pos="9355"/>
          <w:tab w:val="left" w:pos="708"/>
        </w:tabs>
        <w:ind w:right="-53" w:firstLine="851"/>
        <w:jc w:val="both"/>
      </w:pPr>
    </w:p>
    <w:p w:rsidR="00D37AA3" w:rsidRPr="003242EA" w:rsidRDefault="00D37AA3" w:rsidP="00D37AA3">
      <w:pPr>
        <w:pStyle w:val="a4"/>
        <w:tabs>
          <w:tab w:val="left" w:pos="708"/>
        </w:tabs>
        <w:ind w:right="-53" w:firstLine="720"/>
        <w:jc w:val="both"/>
      </w:pPr>
    </w:p>
    <w:p w:rsidR="00D37AA3" w:rsidRPr="003242EA" w:rsidRDefault="00D37AA3" w:rsidP="00D37AA3">
      <w:pPr>
        <w:pStyle w:val="a4"/>
        <w:tabs>
          <w:tab w:val="left" w:pos="708"/>
        </w:tabs>
        <w:ind w:right="-53" w:firstLine="720"/>
        <w:jc w:val="center"/>
        <w:rPr>
          <w:b/>
          <w:bCs/>
          <w:u w:val="single"/>
        </w:rPr>
      </w:pPr>
      <w:r w:rsidRPr="003242EA">
        <w:rPr>
          <w:b/>
          <w:bCs/>
          <w:u w:val="single"/>
        </w:rPr>
        <w:t>Организация работы конференции</w:t>
      </w:r>
    </w:p>
    <w:p w:rsidR="00D37AA3" w:rsidRPr="003242EA" w:rsidRDefault="00D37AA3" w:rsidP="00D37AA3">
      <w:pPr>
        <w:ind w:right="-288" w:firstLine="720"/>
        <w:jc w:val="both"/>
        <w:rPr>
          <w:b/>
        </w:rPr>
      </w:pPr>
      <w:r w:rsidRPr="003242EA">
        <w:t xml:space="preserve">В работе конференции примут участие ведущие ученые и специалисты научно-исследовательских учреждений и высших учебных заведений из разных регионов России, руководители и специалисты Управлений Роспотребнадзора, ФБУЗ «Центр гигиены и эпидемиологии», </w:t>
      </w:r>
      <w:r>
        <w:t xml:space="preserve">руководители предприятий </w:t>
      </w:r>
      <w:r w:rsidR="0030657E">
        <w:t>металлургической промышленности</w:t>
      </w:r>
      <w:r>
        <w:t xml:space="preserve">, </w:t>
      </w:r>
      <w:r w:rsidRPr="003242EA">
        <w:t xml:space="preserve">специалисты по гигиене, экологии, охране труда, </w:t>
      </w:r>
      <w:r>
        <w:t xml:space="preserve">технологи, </w:t>
      </w:r>
      <w:r w:rsidRPr="003242EA">
        <w:t>организаторы здравоохранения.</w:t>
      </w:r>
    </w:p>
    <w:p w:rsidR="00D37AA3" w:rsidRPr="003242EA" w:rsidRDefault="00D37AA3" w:rsidP="00D37AA3">
      <w:pPr>
        <w:ind w:right="-288" w:firstLine="720"/>
        <w:jc w:val="center"/>
        <w:rPr>
          <w:b/>
        </w:rPr>
      </w:pPr>
    </w:p>
    <w:p w:rsidR="00D37AA3" w:rsidRDefault="00D37AA3" w:rsidP="00D37AA3">
      <w:pPr>
        <w:ind w:right="-288" w:firstLine="720"/>
        <w:jc w:val="center"/>
        <w:rPr>
          <w:b/>
        </w:rPr>
      </w:pPr>
      <w:r w:rsidRPr="003242EA">
        <w:rPr>
          <w:b/>
        </w:rPr>
        <w:t>Порядок участия в конференции</w:t>
      </w:r>
    </w:p>
    <w:p w:rsidR="00D37AA3" w:rsidRPr="003242EA" w:rsidRDefault="00D37AA3" w:rsidP="00D37AA3">
      <w:pPr>
        <w:ind w:right="-288" w:firstLine="720"/>
        <w:jc w:val="center"/>
        <w:rPr>
          <w:b/>
        </w:rPr>
      </w:pPr>
    </w:p>
    <w:p w:rsidR="00D37AA3" w:rsidRPr="003242EA" w:rsidRDefault="00D37AA3" w:rsidP="00D37AA3">
      <w:pPr>
        <w:ind w:left="142" w:firstLine="567"/>
        <w:jc w:val="both"/>
      </w:pPr>
      <w:r w:rsidRPr="003242EA">
        <w:rPr>
          <w:b/>
        </w:rPr>
        <w:t xml:space="preserve">Общие условия участия в конференции: </w:t>
      </w:r>
    </w:p>
    <w:p w:rsidR="00D37AA3" w:rsidRDefault="00D37AA3" w:rsidP="00D37AA3">
      <w:pPr>
        <w:pStyle w:val="2"/>
        <w:ind w:right="-39" w:firstLine="709"/>
        <w:jc w:val="both"/>
        <w:rPr>
          <w:b w:val="0"/>
          <w:i w:val="0"/>
          <w:sz w:val="24"/>
        </w:rPr>
      </w:pPr>
      <w:r w:rsidRPr="003242EA">
        <w:rPr>
          <w:b w:val="0"/>
          <w:i w:val="0"/>
          <w:sz w:val="24"/>
        </w:rPr>
        <w:t xml:space="preserve">Для участия в конференции необходимо зарегистрироваться на сайте </w:t>
      </w:r>
      <w:hyperlink r:id="rId7" w:history="1">
        <w:r w:rsidRPr="003242EA">
          <w:rPr>
            <w:rStyle w:val="a3"/>
            <w:b w:val="0"/>
            <w:i w:val="0"/>
            <w:sz w:val="24"/>
          </w:rPr>
          <w:t>www.ymrc.ru</w:t>
        </w:r>
      </w:hyperlink>
      <w:r w:rsidRPr="003242EA">
        <w:rPr>
          <w:b w:val="0"/>
          <w:i w:val="0"/>
          <w:sz w:val="24"/>
        </w:rPr>
        <w:t xml:space="preserve"> </w:t>
      </w:r>
      <w:proofErr w:type="gramStart"/>
      <w:r w:rsidRPr="003242EA">
        <w:rPr>
          <w:b w:val="0"/>
          <w:i w:val="0"/>
          <w:sz w:val="24"/>
        </w:rPr>
        <w:t>(</w:t>
      </w:r>
      <w:r w:rsidRPr="003242EA">
        <w:rPr>
          <w:sz w:val="24"/>
        </w:rPr>
        <w:t xml:space="preserve"> Приложение</w:t>
      </w:r>
      <w:proofErr w:type="gramEnd"/>
      <w:r w:rsidRPr="003242EA">
        <w:rPr>
          <w:sz w:val="24"/>
        </w:rPr>
        <w:t xml:space="preserve"> 1</w:t>
      </w:r>
      <w:r w:rsidRPr="00D75DE1">
        <w:rPr>
          <w:b w:val="0"/>
          <w:i w:val="0"/>
          <w:sz w:val="24"/>
        </w:rPr>
        <w:t xml:space="preserve">) </w:t>
      </w:r>
      <w:r w:rsidRPr="00D75DE1">
        <w:rPr>
          <w:i w:val="0"/>
          <w:sz w:val="24"/>
        </w:rPr>
        <w:t>не позднее</w:t>
      </w:r>
      <w:r w:rsidRPr="00D75DE1">
        <w:rPr>
          <w:b w:val="0"/>
          <w:i w:val="0"/>
          <w:sz w:val="24"/>
        </w:rPr>
        <w:t xml:space="preserve"> </w:t>
      </w:r>
      <w:r w:rsidR="001D584D" w:rsidRPr="00D75DE1">
        <w:rPr>
          <w:i w:val="0"/>
          <w:sz w:val="24"/>
        </w:rPr>
        <w:t>2</w:t>
      </w:r>
      <w:r w:rsidRPr="00D75DE1">
        <w:rPr>
          <w:i w:val="0"/>
          <w:sz w:val="24"/>
        </w:rPr>
        <w:t>0 сентября 201</w:t>
      </w:r>
      <w:r w:rsidR="0030657E" w:rsidRPr="00D75DE1">
        <w:rPr>
          <w:i w:val="0"/>
          <w:sz w:val="24"/>
        </w:rPr>
        <w:t>7</w:t>
      </w:r>
      <w:r w:rsidRPr="00D75DE1">
        <w:rPr>
          <w:i w:val="0"/>
          <w:sz w:val="24"/>
        </w:rPr>
        <w:t xml:space="preserve"> года</w:t>
      </w:r>
      <w:r w:rsidRPr="00D75DE1">
        <w:rPr>
          <w:b w:val="0"/>
          <w:i w:val="0"/>
          <w:sz w:val="24"/>
        </w:rPr>
        <w:t>.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sz w:val="24"/>
        </w:rPr>
      </w:pPr>
    </w:p>
    <w:p w:rsidR="00D37AA3" w:rsidRDefault="00D37AA3" w:rsidP="000047AC">
      <w:pPr>
        <w:pStyle w:val="2"/>
        <w:ind w:right="-39" w:firstLine="709"/>
        <w:jc w:val="both"/>
        <w:rPr>
          <w:sz w:val="24"/>
        </w:rPr>
      </w:pPr>
      <w:r w:rsidRPr="004F3CC2">
        <w:rPr>
          <w:b w:val="0"/>
          <w:i w:val="0"/>
          <w:color w:val="auto"/>
          <w:sz w:val="24"/>
        </w:rPr>
        <w:t>У</w:t>
      </w:r>
      <w:r w:rsidR="004F3CC2" w:rsidRPr="004F3CC2">
        <w:rPr>
          <w:b w:val="0"/>
          <w:i w:val="0"/>
          <w:color w:val="auto"/>
          <w:sz w:val="24"/>
        </w:rPr>
        <w:t xml:space="preserve">словия участия </w:t>
      </w:r>
      <w:r w:rsidRPr="004F3CC2">
        <w:rPr>
          <w:b w:val="0"/>
          <w:i w:val="0"/>
          <w:color w:val="auto"/>
          <w:sz w:val="24"/>
        </w:rPr>
        <w:t xml:space="preserve">в конференции </w:t>
      </w:r>
      <w:r w:rsidR="004F3CC2" w:rsidRPr="004F3CC2">
        <w:rPr>
          <w:b w:val="0"/>
          <w:i w:val="0"/>
          <w:color w:val="auto"/>
          <w:sz w:val="24"/>
        </w:rPr>
        <w:t xml:space="preserve">в </w:t>
      </w:r>
      <w:r w:rsidR="004F3CC2" w:rsidRPr="004F3CC2">
        <w:rPr>
          <w:color w:val="auto"/>
          <w:sz w:val="24"/>
        </w:rPr>
        <w:t>Приложении 2</w:t>
      </w:r>
      <w:r w:rsidRPr="004F3CC2">
        <w:rPr>
          <w:color w:val="auto"/>
          <w:sz w:val="24"/>
        </w:rPr>
        <w:t>.</w:t>
      </w:r>
      <w:r w:rsidRPr="004F3CC2">
        <w:rPr>
          <w:b w:val="0"/>
          <w:i w:val="0"/>
          <w:color w:val="auto"/>
          <w:sz w:val="24"/>
        </w:rPr>
        <w:t xml:space="preserve"> </w:t>
      </w:r>
      <w:r w:rsidRPr="00D6231E">
        <w:rPr>
          <w:b w:val="0"/>
          <w:i w:val="0"/>
          <w:color w:val="auto"/>
          <w:sz w:val="24"/>
        </w:rPr>
        <w:t>Публикация статей для участников конференции в сборнике научных трудов конференции и журнале «</w:t>
      </w:r>
      <w:r w:rsidR="00D75DE1" w:rsidRPr="00D6231E">
        <w:rPr>
          <w:b w:val="0"/>
          <w:i w:val="0"/>
          <w:color w:val="auto"/>
          <w:sz w:val="24"/>
        </w:rPr>
        <w:t>Гигиена и санитария</w:t>
      </w:r>
      <w:r w:rsidRPr="00D6231E">
        <w:rPr>
          <w:b w:val="0"/>
          <w:i w:val="0"/>
          <w:color w:val="auto"/>
          <w:sz w:val="24"/>
        </w:rPr>
        <w:t xml:space="preserve">» </w:t>
      </w:r>
      <w:r w:rsidRPr="003242EA">
        <w:rPr>
          <w:b w:val="0"/>
          <w:i w:val="0"/>
          <w:sz w:val="24"/>
        </w:rPr>
        <w:t>Требования к публикациям</w:t>
      </w:r>
      <w:r>
        <w:rPr>
          <w:b w:val="0"/>
          <w:i w:val="0"/>
          <w:sz w:val="24"/>
        </w:rPr>
        <w:t xml:space="preserve"> </w:t>
      </w:r>
      <w:r w:rsidRPr="003242EA">
        <w:rPr>
          <w:b w:val="0"/>
          <w:i w:val="0"/>
          <w:sz w:val="24"/>
        </w:rPr>
        <w:t xml:space="preserve">– </w:t>
      </w:r>
      <w:r>
        <w:rPr>
          <w:b w:val="0"/>
          <w:i w:val="0"/>
          <w:sz w:val="24"/>
        </w:rPr>
        <w:t xml:space="preserve">в </w:t>
      </w:r>
      <w:r w:rsidRPr="003242EA">
        <w:rPr>
          <w:sz w:val="24"/>
        </w:rPr>
        <w:t>Приложени</w:t>
      </w:r>
      <w:r>
        <w:rPr>
          <w:sz w:val="24"/>
        </w:rPr>
        <w:t>ях</w:t>
      </w:r>
      <w:r w:rsidRPr="003242EA">
        <w:rPr>
          <w:sz w:val="24"/>
        </w:rPr>
        <w:t xml:space="preserve"> </w:t>
      </w:r>
      <w:r w:rsidR="003D2651">
        <w:rPr>
          <w:sz w:val="24"/>
        </w:rPr>
        <w:t>3</w:t>
      </w:r>
      <w:r>
        <w:rPr>
          <w:sz w:val="24"/>
        </w:rPr>
        <w:t xml:space="preserve"> и </w:t>
      </w:r>
      <w:r w:rsidR="003D2651">
        <w:rPr>
          <w:sz w:val="24"/>
        </w:rPr>
        <w:t>4</w:t>
      </w:r>
      <w:r>
        <w:rPr>
          <w:sz w:val="24"/>
        </w:rPr>
        <w:t>.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sz w:val="24"/>
        </w:rPr>
      </w:pPr>
    </w:p>
    <w:p w:rsidR="00D37AA3" w:rsidRPr="003242EA" w:rsidRDefault="00D37AA3" w:rsidP="00D37AA3">
      <w:pPr>
        <w:ind w:firstLine="720"/>
        <w:jc w:val="both"/>
        <w:rPr>
          <w:b/>
        </w:rPr>
      </w:pPr>
      <w:r w:rsidRPr="003242EA">
        <w:rPr>
          <w:b/>
        </w:rPr>
        <w:t>Формы участия:</w:t>
      </w:r>
    </w:p>
    <w:p w:rsidR="00DB09FB" w:rsidRDefault="00D37AA3" w:rsidP="00DB09FB">
      <w:pPr>
        <w:ind w:firstLine="709"/>
        <w:jc w:val="both"/>
      </w:pPr>
      <w:r w:rsidRPr="003242EA">
        <w:t xml:space="preserve">- участие с устным </w:t>
      </w:r>
      <w:r w:rsidR="00DB09FB">
        <w:t xml:space="preserve">или </w:t>
      </w:r>
      <w:proofErr w:type="spellStart"/>
      <w:r w:rsidR="00DB09FB">
        <w:t>постерным</w:t>
      </w:r>
      <w:proofErr w:type="spellEnd"/>
      <w:r w:rsidR="00DB09FB">
        <w:t xml:space="preserve"> </w:t>
      </w:r>
      <w:r w:rsidRPr="003242EA">
        <w:t xml:space="preserve">докладом </w:t>
      </w:r>
    </w:p>
    <w:p w:rsidR="00651D20" w:rsidRDefault="00D37AA3" w:rsidP="00D37AA3">
      <w:pPr>
        <w:ind w:firstLine="709"/>
        <w:jc w:val="both"/>
      </w:pPr>
      <w:r w:rsidRPr="003242EA">
        <w:t xml:space="preserve">- участие с </w:t>
      </w:r>
      <w:r w:rsidR="00651D20" w:rsidRPr="003242EA">
        <w:t xml:space="preserve">докладом </w:t>
      </w:r>
      <w:r w:rsidR="00651D20">
        <w:t xml:space="preserve">и </w:t>
      </w:r>
      <w:r w:rsidRPr="003242EA">
        <w:t xml:space="preserve">публикацией в сборнике и/или журнале </w:t>
      </w:r>
    </w:p>
    <w:p w:rsidR="00D37AA3" w:rsidRPr="003242EA" w:rsidRDefault="00D37AA3" w:rsidP="00D37AA3">
      <w:pPr>
        <w:ind w:firstLine="709"/>
        <w:jc w:val="both"/>
      </w:pPr>
      <w:r w:rsidRPr="003242EA">
        <w:t>- только публикация в сборнике и/или журнале</w:t>
      </w:r>
    </w:p>
    <w:p w:rsidR="00D37AA3" w:rsidRDefault="00D37AA3" w:rsidP="00D37AA3">
      <w:pPr>
        <w:ind w:firstLine="709"/>
        <w:jc w:val="both"/>
      </w:pPr>
      <w:r w:rsidRPr="003242EA">
        <w:t>- участие без публикации и доклада (в качестве слушателя).</w:t>
      </w:r>
    </w:p>
    <w:p w:rsidR="00D37AA3" w:rsidRPr="003242EA" w:rsidRDefault="00D37AA3" w:rsidP="00D37AA3">
      <w:pPr>
        <w:ind w:firstLine="709"/>
        <w:jc w:val="both"/>
      </w:pPr>
    </w:p>
    <w:p w:rsidR="00D37AA3" w:rsidRDefault="00D37AA3" w:rsidP="00D37AA3">
      <w:pPr>
        <w:ind w:right="-288" w:firstLine="720"/>
        <w:jc w:val="both"/>
      </w:pPr>
      <w:r>
        <w:rPr>
          <w:b/>
        </w:rPr>
        <w:t>С</w:t>
      </w:r>
      <w:r w:rsidRPr="003242EA">
        <w:rPr>
          <w:b/>
        </w:rPr>
        <w:t xml:space="preserve">татьи </w:t>
      </w:r>
      <w:r>
        <w:rPr>
          <w:b/>
        </w:rPr>
        <w:t>и н</w:t>
      </w:r>
      <w:r w:rsidRPr="003242EA">
        <w:rPr>
          <w:b/>
        </w:rPr>
        <w:t xml:space="preserve">азвания докладов </w:t>
      </w:r>
      <w:r w:rsidRPr="009D29F6">
        <w:t>направляются в секретариат конференции</w:t>
      </w:r>
      <w:r>
        <w:rPr>
          <w:b/>
        </w:rPr>
        <w:t xml:space="preserve"> не позднее </w:t>
      </w:r>
      <w:r w:rsidR="0030657E">
        <w:rPr>
          <w:b/>
        </w:rPr>
        <w:t>1</w:t>
      </w:r>
      <w:r w:rsidR="00E34A37">
        <w:rPr>
          <w:b/>
        </w:rPr>
        <w:t>5</w:t>
      </w:r>
      <w:r>
        <w:rPr>
          <w:b/>
        </w:rPr>
        <w:t xml:space="preserve"> </w:t>
      </w:r>
      <w:r w:rsidR="001D584D">
        <w:rPr>
          <w:b/>
        </w:rPr>
        <w:t>июля</w:t>
      </w:r>
      <w:r>
        <w:rPr>
          <w:b/>
        </w:rPr>
        <w:t xml:space="preserve"> </w:t>
      </w:r>
      <w:r w:rsidRPr="003242EA">
        <w:t>Широковой Ольге Валентиновне (</w:t>
      </w:r>
      <w:hyperlink r:id="rId8" w:history="1">
        <w:r w:rsidRPr="003242EA">
          <w:rPr>
            <w:rStyle w:val="a3"/>
          </w:rPr>
          <w:t>shirokova@ymrc.ru</w:t>
        </w:r>
      </w:hyperlink>
      <w:r w:rsidRPr="003242EA">
        <w:t xml:space="preserve">), тел. </w:t>
      </w:r>
      <w:r w:rsidR="00937172">
        <w:t>+7</w:t>
      </w:r>
      <w:r w:rsidRPr="003242EA">
        <w:t xml:space="preserve">(343) 253-14-53, Факс </w:t>
      </w:r>
      <w:r w:rsidR="00937172">
        <w:t>+7</w:t>
      </w:r>
      <w:r w:rsidRPr="003242EA">
        <w:t xml:space="preserve">(343) 253-04-40. </w:t>
      </w:r>
    </w:p>
    <w:p w:rsidR="00D37AA3" w:rsidRDefault="00D37AA3" w:rsidP="00D37AA3">
      <w:pPr>
        <w:ind w:right="-288" w:firstLine="720"/>
        <w:jc w:val="both"/>
      </w:pPr>
    </w:p>
    <w:p w:rsidR="00D37AA3" w:rsidRDefault="00D37AA3" w:rsidP="00D37AA3">
      <w:pPr>
        <w:ind w:firstLine="720"/>
        <w:jc w:val="both"/>
      </w:pPr>
      <w:r w:rsidRPr="003242EA">
        <w:rPr>
          <w:b/>
        </w:rPr>
        <w:t>Техническое обеспечение докладов:</w:t>
      </w:r>
      <w:r w:rsidRPr="003242EA">
        <w:t xml:space="preserve"> презентация докладов должна быть подготовлена в форма</w:t>
      </w:r>
      <w:r w:rsidR="00A644D2">
        <w:t>те</w:t>
      </w:r>
      <w:r w:rsidRPr="003242EA">
        <w:t xml:space="preserve"> </w:t>
      </w:r>
      <w:proofErr w:type="spellStart"/>
      <w:r w:rsidRPr="003242EA">
        <w:t>Microsoft</w:t>
      </w:r>
      <w:proofErr w:type="spellEnd"/>
      <w:r w:rsidRPr="003242EA">
        <w:t xml:space="preserve"> </w:t>
      </w:r>
      <w:proofErr w:type="spellStart"/>
      <w:r w:rsidRPr="003242EA">
        <w:t>Office</w:t>
      </w:r>
      <w:proofErr w:type="spellEnd"/>
      <w:r w:rsidRPr="003242EA">
        <w:t xml:space="preserve"> </w:t>
      </w:r>
      <w:r w:rsidRPr="00C57E65">
        <w:t>1997-2003.</w:t>
      </w:r>
    </w:p>
    <w:p w:rsidR="00D37AA3" w:rsidRPr="003242EA" w:rsidRDefault="00D37AA3" w:rsidP="00D37AA3">
      <w:pPr>
        <w:ind w:firstLine="720"/>
        <w:jc w:val="both"/>
      </w:pP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sz w:val="24"/>
        </w:rPr>
      </w:pPr>
      <w:r w:rsidRPr="007D1759">
        <w:rPr>
          <w:i w:val="0"/>
          <w:sz w:val="24"/>
        </w:rPr>
        <w:t xml:space="preserve">По вопросам размещения </w:t>
      </w:r>
      <w:r w:rsidRPr="007D1759">
        <w:rPr>
          <w:b w:val="0"/>
          <w:i w:val="0"/>
          <w:sz w:val="24"/>
        </w:rPr>
        <w:t xml:space="preserve">обращаться по телефону </w:t>
      </w:r>
      <w:r w:rsidR="00937172">
        <w:rPr>
          <w:b w:val="0"/>
          <w:i w:val="0"/>
          <w:sz w:val="24"/>
        </w:rPr>
        <w:t>+7</w:t>
      </w:r>
      <w:r w:rsidRPr="007D1759">
        <w:rPr>
          <w:b w:val="0"/>
          <w:i w:val="0"/>
          <w:sz w:val="24"/>
        </w:rPr>
        <w:t>(343) 253-14-52 (</w:t>
      </w:r>
      <w:r w:rsidRPr="00AD3F85">
        <w:rPr>
          <w:b w:val="0"/>
          <w:i w:val="0"/>
          <w:sz w:val="24"/>
        </w:rPr>
        <w:t>Быкова Марина Петровна</w:t>
      </w:r>
      <w:r w:rsidRPr="007D1759">
        <w:rPr>
          <w:b w:val="0"/>
          <w:i w:val="0"/>
          <w:sz w:val="24"/>
        </w:rPr>
        <w:t>).</w:t>
      </w:r>
      <w:r>
        <w:rPr>
          <w:b w:val="0"/>
          <w:i w:val="0"/>
          <w:sz w:val="24"/>
        </w:rPr>
        <w:t xml:space="preserve"> </w:t>
      </w:r>
      <w:r w:rsidR="000A21C6">
        <w:rPr>
          <w:b w:val="0"/>
          <w:i w:val="0"/>
          <w:sz w:val="24"/>
        </w:rPr>
        <w:t xml:space="preserve">Для </w:t>
      </w:r>
      <w:r w:rsidR="000A21C6">
        <w:rPr>
          <w:b w:val="0"/>
          <w:i w:val="0"/>
          <w:sz w:val="24"/>
        </w:rPr>
        <w:t>проживани</w:t>
      </w:r>
      <w:r w:rsidR="000A21C6">
        <w:rPr>
          <w:b w:val="0"/>
          <w:i w:val="0"/>
          <w:sz w:val="24"/>
        </w:rPr>
        <w:t xml:space="preserve">я предлагаем Отель Онегин, Отель Парк Ин и </w:t>
      </w:r>
      <w:proofErr w:type="spellStart"/>
      <w:r w:rsidR="000A21C6">
        <w:rPr>
          <w:b w:val="0"/>
          <w:i w:val="0"/>
          <w:sz w:val="24"/>
        </w:rPr>
        <w:t>Маринс</w:t>
      </w:r>
      <w:proofErr w:type="spellEnd"/>
      <w:r w:rsidR="000A21C6">
        <w:rPr>
          <w:b w:val="0"/>
          <w:i w:val="0"/>
          <w:sz w:val="24"/>
        </w:rPr>
        <w:t xml:space="preserve"> Парк Отель. </w:t>
      </w:r>
      <w:r w:rsidRPr="003242EA">
        <w:rPr>
          <w:b w:val="0"/>
          <w:i w:val="0"/>
          <w:sz w:val="24"/>
        </w:rPr>
        <w:t xml:space="preserve">Проживание оплачивается </w:t>
      </w:r>
      <w:r w:rsidR="00F031F7" w:rsidRPr="00C50057">
        <w:rPr>
          <w:b w:val="0"/>
          <w:i w:val="0"/>
          <w:sz w:val="24"/>
        </w:rPr>
        <w:t>участниками самостоятельно</w:t>
      </w:r>
      <w:r w:rsidR="00F031F7">
        <w:rPr>
          <w:b w:val="0"/>
          <w:i w:val="0"/>
          <w:sz w:val="24"/>
        </w:rPr>
        <w:t xml:space="preserve"> </w:t>
      </w:r>
      <w:r w:rsidRPr="003242EA">
        <w:rPr>
          <w:b w:val="0"/>
          <w:i w:val="0"/>
          <w:sz w:val="24"/>
        </w:rPr>
        <w:t>по прибытии на конференцию.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sz w:val="24"/>
        </w:rPr>
      </w:pPr>
    </w:p>
    <w:p w:rsidR="00D37AA3" w:rsidRPr="003242EA" w:rsidRDefault="00D37AA3" w:rsidP="00D37AA3">
      <w:pPr>
        <w:ind w:right="-288" w:firstLine="720"/>
        <w:jc w:val="both"/>
      </w:pPr>
      <w:r>
        <w:br w:type="page"/>
      </w:r>
    </w:p>
    <w:p w:rsidR="00D37AA3" w:rsidRPr="003D2651" w:rsidRDefault="00D37AA3" w:rsidP="00D37AA3">
      <w:pPr>
        <w:pStyle w:val="2"/>
        <w:ind w:left="432" w:right="-39"/>
        <w:jc w:val="right"/>
        <w:rPr>
          <w:b w:val="0"/>
          <w:szCs w:val="28"/>
        </w:rPr>
      </w:pPr>
      <w:r w:rsidRPr="003D2651">
        <w:rPr>
          <w:b w:val="0"/>
          <w:szCs w:val="28"/>
        </w:rPr>
        <w:lastRenderedPageBreak/>
        <w:t>Приложение №</w:t>
      </w:r>
      <w:r w:rsidR="003D2651">
        <w:rPr>
          <w:b w:val="0"/>
          <w:szCs w:val="28"/>
        </w:rPr>
        <w:t xml:space="preserve"> </w:t>
      </w:r>
      <w:r w:rsidRPr="003D2651">
        <w:rPr>
          <w:b w:val="0"/>
          <w:szCs w:val="28"/>
        </w:rPr>
        <w:t>1</w:t>
      </w:r>
    </w:p>
    <w:p w:rsidR="00D37AA3" w:rsidRPr="003242EA" w:rsidRDefault="00D37AA3" w:rsidP="00D37AA3">
      <w:pPr>
        <w:pStyle w:val="2"/>
        <w:ind w:left="432" w:right="-39"/>
        <w:jc w:val="right"/>
        <w:rPr>
          <w:b w:val="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945"/>
      </w:tblGrid>
      <w:tr w:rsidR="00D37AA3" w:rsidRPr="003242EA" w:rsidTr="005F6708">
        <w:trPr>
          <w:trHeight w:val="1052"/>
        </w:trPr>
        <w:tc>
          <w:tcPr>
            <w:tcW w:w="10171" w:type="dxa"/>
            <w:shd w:val="clear" w:color="auto" w:fill="EAF1DD"/>
            <w:vAlign w:val="center"/>
          </w:tcPr>
          <w:p w:rsidR="00D37AA3" w:rsidRPr="003242EA" w:rsidRDefault="00D37AA3" w:rsidP="005F6708">
            <w:pPr>
              <w:ind w:left="-108" w:right="-288"/>
              <w:jc w:val="center"/>
              <w:rPr>
                <w:b/>
                <w:color w:val="4F6228"/>
              </w:rPr>
            </w:pPr>
            <w:r w:rsidRPr="003242EA">
              <w:rPr>
                <w:b/>
                <w:color w:val="4F6228"/>
              </w:rPr>
              <w:t>Регистрация участника</w:t>
            </w:r>
          </w:p>
          <w:p w:rsidR="00D37AA3" w:rsidRPr="003242EA" w:rsidRDefault="00D37AA3" w:rsidP="00A407BD">
            <w:pPr>
              <w:ind w:left="-106" w:right="-288"/>
              <w:jc w:val="center"/>
              <w:rPr>
                <w:b/>
                <w:color w:val="4F6228"/>
              </w:rPr>
            </w:pPr>
            <w:r w:rsidRPr="003242EA">
              <w:rPr>
                <w:b/>
                <w:color w:val="4F6228"/>
              </w:rPr>
              <w:t>Всероссийской научно-практической конференции с международным участием «Управление риском для здоровья работающих и населения в связи с хозяйственной деятельностью предприятий ме</w:t>
            </w:r>
            <w:r w:rsidR="00A407BD">
              <w:rPr>
                <w:b/>
                <w:color w:val="4F6228"/>
              </w:rPr>
              <w:t xml:space="preserve">таллургической </w:t>
            </w:r>
            <w:r w:rsidRPr="003242EA">
              <w:rPr>
                <w:b/>
                <w:color w:val="4F6228"/>
              </w:rPr>
              <w:t>промышленности»</w:t>
            </w:r>
          </w:p>
        </w:tc>
      </w:tr>
    </w:tbl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sz w:val="24"/>
        </w:rPr>
      </w:pP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 xml:space="preserve">Для участия в мероприятиях необходимо зарегистрироваться на сайте </w:t>
      </w:r>
      <w:r w:rsidRPr="003242EA">
        <w:rPr>
          <w:b w:val="0"/>
          <w:i w:val="0"/>
          <w:sz w:val="24"/>
        </w:rPr>
        <w:t xml:space="preserve">ФБУН ЕМНЦ ПОЗРПП </w:t>
      </w:r>
      <w:proofErr w:type="spellStart"/>
      <w:r w:rsidRPr="003242EA">
        <w:rPr>
          <w:b w:val="0"/>
          <w:i w:val="0"/>
          <w:sz w:val="24"/>
        </w:rPr>
        <w:t>Роспотребнадзора</w:t>
      </w:r>
      <w:proofErr w:type="spellEnd"/>
      <w:r w:rsidRPr="003242EA">
        <w:rPr>
          <w:b w:val="0"/>
          <w:i w:val="0"/>
          <w:sz w:val="24"/>
        </w:rPr>
        <w:t xml:space="preserve"> </w:t>
      </w:r>
      <w:hyperlink r:id="rId9" w:history="1">
        <w:r w:rsidRPr="007D1759">
          <w:rPr>
            <w:rStyle w:val="a3"/>
            <w:i w:val="0"/>
            <w:szCs w:val="28"/>
            <w:lang w:val="en-US"/>
          </w:rPr>
          <w:t>www</w:t>
        </w:r>
        <w:r w:rsidRPr="007D1759">
          <w:rPr>
            <w:rStyle w:val="a3"/>
            <w:i w:val="0"/>
            <w:szCs w:val="28"/>
          </w:rPr>
          <w:t>.</w:t>
        </w:r>
        <w:proofErr w:type="spellStart"/>
        <w:r w:rsidRPr="007D1759">
          <w:rPr>
            <w:rStyle w:val="a3"/>
            <w:i w:val="0"/>
            <w:szCs w:val="28"/>
            <w:lang w:val="en-US"/>
          </w:rPr>
          <w:t>ymrc</w:t>
        </w:r>
        <w:proofErr w:type="spellEnd"/>
        <w:r w:rsidRPr="007D1759">
          <w:rPr>
            <w:rStyle w:val="a3"/>
            <w:i w:val="0"/>
            <w:szCs w:val="28"/>
          </w:rPr>
          <w:t>.</w:t>
        </w:r>
        <w:proofErr w:type="spellStart"/>
        <w:r w:rsidRPr="007D1759">
          <w:rPr>
            <w:rStyle w:val="a3"/>
            <w:i w:val="0"/>
            <w:szCs w:val="28"/>
            <w:lang w:val="en-US"/>
          </w:rPr>
          <w:t>ru</w:t>
        </w:r>
        <w:proofErr w:type="spellEnd"/>
      </w:hyperlink>
      <w:r w:rsidRPr="003242EA">
        <w:rPr>
          <w:b w:val="0"/>
          <w:i w:val="0"/>
          <w:sz w:val="24"/>
        </w:rPr>
        <w:t xml:space="preserve"> в срок </w:t>
      </w:r>
      <w:r w:rsidRPr="003242EA">
        <w:rPr>
          <w:i w:val="0"/>
          <w:sz w:val="24"/>
        </w:rPr>
        <w:t xml:space="preserve">до </w:t>
      </w:r>
      <w:r w:rsidR="001D584D">
        <w:rPr>
          <w:i w:val="0"/>
          <w:sz w:val="24"/>
        </w:rPr>
        <w:t>2</w:t>
      </w:r>
      <w:r w:rsidRPr="003242EA">
        <w:rPr>
          <w:i w:val="0"/>
          <w:sz w:val="24"/>
        </w:rPr>
        <w:t>0 сентября</w:t>
      </w:r>
      <w:r w:rsidRPr="003242EA">
        <w:rPr>
          <w:b w:val="0"/>
          <w:i w:val="0"/>
          <w:sz w:val="24"/>
        </w:rPr>
        <w:t xml:space="preserve"> 201</w:t>
      </w:r>
      <w:r w:rsidR="002017DF">
        <w:rPr>
          <w:b w:val="0"/>
          <w:i w:val="0"/>
          <w:sz w:val="24"/>
        </w:rPr>
        <w:t>7</w:t>
      </w:r>
      <w:r w:rsidRPr="003242EA">
        <w:rPr>
          <w:b w:val="0"/>
          <w:i w:val="0"/>
          <w:sz w:val="24"/>
        </w:rPr>
        <w:t xml:space="preserve"> года</w:t>
      </w:r>
      <w:r w:rsidRPr="003242EA">
        <w:rPr>
          <w:b w:val="0"/>
          <w:i w:val="0"/>
          <w:color w:val="0000FF"/>
          <w:sz w:val="24"/>
        </w:rPr>
        <w:t xml:space="preserve"> </w:t>
      </w:r>
      <w:r w:rsidRPr="003242EA">
        <w:rPr>
          <w:b w:val="0"/>
          <w:i w:val="0"/>
          <w:color w:val="auto"/>
          <w:sz w:val="24"/>
        </w:rPr>
        <w:t xml:space="preserve">в разделе </w:t>
      </w:r>
      <w:r w:rsidRPr="003242EA">
        <w:rPr>
          <w:i w:val="0"/>
          <w:color w:val="auto"/>
          <w:sz w:val="24"/>
        </w:rPr>
        <w:t>«Конференции»</w:t>
      </w:r>
      <w:r w:rsidRPr="003242EA">
        <w:rPr>
          <w:b w:val="0"/>
          <w:i w:val="0"/>
          <w:color w:val="auto"/>
          <w:sz w:val="24"/>
        </w:rPr>
        <w:t>: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 xml:space="preserve">1. Открыть ссылку «регистрация участников конференции» и пройти процедуру регистрации на сайте с внесением адреса электронной почты, пароля и </w:t>
      </w:r>
      <w:proofErr w:type="spellStart"/>
      <w:r w:rsidRPr="003242EA">
        <w:rPr>
          <w:b w:val="0"/>
          <w:i w:val="0"/>
          <w:color w:val="auto"/>
          <w:sz w:val="24"/>
        </w:rPr>
        <w:t>антиспама</w:t>
      </w:r>
      <w:proofErr w:type="spellEnd"/>
      <w:r w:rsidRPr="003242EA">
        <w:rPr>
          <w:b w:val="0"/>
          <w:i w:val="0"/>
          <w:color w:val="auto"/>
          <w:sz w:val="24"/>
        </w:rPr>
        <w:t>.</w:t>
      </w:r>
    </w:p>
    <w:p w:rsidR="00937172" w:rsidRPr="00937172" w:rsidRDefault="00D37AA3" w:rsidP="00937172">
      <w:pPr>
        <w:pStyle w:val="2"/>
        <w:ind w:right="-39" w:firstLine="709"/>
        <w:jc w:val="both"/>
        <w:rPr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>На указанный Вами адрес электронной почты придет уведомительное письмо с подтверждением регистрации на сайте.</w:t>
      </w:r>
      <w:r w:rsidR="00937172">
        <w:rPr>
          <w:b w:val="0"/>
          <w:i w:val="0"/>
          <w:color w:val="auto"/>
          <w:sz w:val="24"/>
        </w:rPr>
        <w:t xml:space="preserve"> (Если письмо с подтверждением регистрации не приходит, просим обращаться </w:t>
      </w:r>
      <w:r w:rsidR="00937172" w:rsidRPr="00937172">
        <w:rPr>
          <w:i w:val="0"/>
          <w:color w:val="auto"/>
          <w:sz w:val="24"/>
        </w:rPr>
        <w:t>в техническую поддержку</w:t>
      </w:r>
      <w:r w:rsidR="00937172">
        <w:rPr>
          <w:b w:val="0"/>
          <w:i w:val="0"/>
          <w:color w:val="auto"/>
          <w:sz w:val="24"/>
        </w:rPr>
        <w:t xml:space="preserve"> по тел. </w:t>
      </w:r>
      <w:r w:rsidR="00937172" w:rsidRPr="00937172">
        <w:rPr>
          <w:b w:val="0"/>
          <w:i w:val="0"/>
          <w:color w:val="auto"/>
          <w:sz w:val="24"/>
        </w:rPr>
        <w:t>+7(343) 253-14-74</w:t>
      </w:r>
      <w:r w:rsidR="00937172">
        <w:rPr>
          <w:b w:val="0"/>
          <w:i w:val="0"/>
          <w:color w:val="auto"/>
          <w:sz w:val="24"/>
        </w:rPr>
        <w:t xml:space="preserve"> или отправить письмо с датой регистрации и своим адресом электронной почты на адрес </w:t>
      </w:r>
      <w:r w:rsidR="00937172" w:rsidRPr="00937172">
        <w:rPr>
          <w:b w:val="0"/>
          <w:i w:val="0"/>
          <w:color w:val="auto"/>
          <w:sz w:val="24"/>
        </w:rPr>
        <w:t>it@ymrc.ru</w:t>
      </w:r>
      <w:r w:rsidR="00937172">
        <w:rPr>
          <w:b w:val="0"/>
          <w:i w:val="0"/>
          <w:color w:val="auto"/>
          <w:sz w:val="24"/>
        </w:rPr>
        <w:t>)</w:t>
      </w:r>
      <w:bookmarkStart w:id="0" w:name="_GoBack"/>
      <w:bookmarkEnd w:id="0"/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>Для активации Вашей учетной записи и окончательного подтверждения регистрации Вам необходимо пройти по ссылке, предложенной в письме.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>2. Для перехода в личный кабинет необходимо ввести адрес электронной почты и пароль, указанные Вами ранее.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>3. Регистрация участников конференции проходит в несколько шагов.</w:t>
      </w:r>
    </w:p>
    <w:p w:rsidR="00D37AA3" w:rsidRPr="003242EA" w:rsidRDefault="00D37AA3" w:rsidP="00D37AA3">
      <w:pPr>
        <w:pStyle w:val="2"/>
        <w:ind w:right="-39" w:firstLine="709"/>
        <w:jc w:val="both"/>
        <w:rPr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 xml:space="preserve">Шаг 1. Заполнить или изменить персональные данные </w:t>
      </w:r>
      <w:r w:rsidRPr="003242EA">
        <w:rPr>
          <w:color w:val="auto"/>
          <w:sz w:val="24"/>
        </w:rPr>
        <w:t>(поля, отмеченные звездочками</w:t>
      </w:r>
      <w:r>
        <w:rPr>
          <w:color w:val="auto"/>
          <w:sz w:val="24"/>
        </w:rPr>
        <w:t>,</w:t>
      </w:r>
      <w:r w:rsidRPr="003242EA">
        <w:rPr>
          <w:color w:val="auto"/>
          <w:sz w:val="24"/>
        </w:rPr>
        <w:t xml:space="preserve"> являются обязательными для заполнения).</w:t>
      </w:r>
    </w:p>
    <w:p w:rsidR="00D37AA3" w:rsidRPr="003242EA" w:rsidRDefault="00D37AA3" w:rsidP="00D37AA3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3242EA">
        <w:rPr>
          <w:b w:val="0"/>
          <w:i w:val="0"/>
          <w:color w:val="auto"/>
          <w:sz w:val="24"/>
        </w:rPr>
        <w:t>Шаг 2. Подать заявку на участие в конференции:</w:t>
      </w:r>
    </w:p>
    <w:p w:rsidR="00D37AA3" w:rsidRPr="003242EA" w:rsidRDefault="00D37AA3" w:rsidP="00D37AA3">
      <w:pPr>
        <w:pStyle w:val="2"/>
        <w:ind w:right="-39"/>
        <w:jc w:val="both"/>
        <w:rPr>
          <w:b w:val="0"/>
          <w:i w:val="0"/>
          <w:sz w:val="24"/>
        </w:rPr>
      </w:pPr>
      <w:r w:rsidRPr="003242EA">
        <w:rPr>
          <w:b w:val="0"/>
          <w:i w:val="0"/>
          <w:sz w:val="24"/>
        </w:rPr>
        <w:t>- выбрать форму участия в конференции</w:t>
      </w:r>
    </w:p>
    <w:p w:rsidR="00D37AA3" w:rsidRPr="003242EA" w:rsidRDefault="00D37AA3" w:rsidP="00D37AA3">
      <w:pPr>
        <w:pStyle w:val="2"/>
        <w:ind w:right="-39"/>
        <w:jc w:val="both"/>
        <w:rPr>
          <w:b w:val="0"/>
          <w:i w:val="0"/>
          <w:sz w:val="24"/>
        </w:rPr>
      </w:pPr>
      <w:r w:rsidRPr="003242EA">
        <w:rPr>
          <w:b w:val="0"/>
          <w:i w:val="0"/>
          <w:sz w:val="24"/>
        </w:rPr>
        <w:t>- Ф.И.О.</w:t>
      </w:r>
    </w:p>
    <w:p w:rsidR="00D37AA3" w:rsidRPr="003242EA" w:rsidRDefault="00D37AA3" w:rsidP="00D37AA3">
      <w:pPr>
        <w:pStyle w:val="2"/>
        <w:ind w:right="-39"/>
        <w:jc w:val="both"/>
        <w:rPr>
          <w:b w:val="0"/>
          <w:i w:val="0"/>
          <w:sz w:val="24"/>
        </w:rPr>
      </w:pPr>
      <w:r w:rsidRPr="003242EA">
        <w:rPr>
          <w:b w:val="0"/>
          <w:i w:val="0"/>
          <w:sz w:val="24"/>
        </w:rPr>
        <w:t>- отметить дату и время приезда (отъезда)</w:t>
      </w:r>
    </w:p>
    <w:p w:rsidR="00D37AA3" w:rsidRPr="003242EA" w:rsidRDefault="00D37AA3" w:rsidP="00D37AA3">
      <w:pPr>
        <w:pStyle w:val="2"/>
        <w:ind w:right="-39"/>
        <w:jc w:val="both"/>
        <w:rPr>
          <w:b w:val="0"/>
          <w:i w:val="0"/>
          <w:sz w:val="24"/>
        </w:rPr>
      </w:pPr>
      <w:r w:rsidRPr="003242EA">
        <w:rPr>
          <w:b w:val="0"/>
          <w:i w:val="0"/>
          <w:sz w:val="24"/>
        </w:rPr>
        <w:t>- отметить необходимость в гостинице и вариант размещения.</w:t>
      </w:r>
    </w:p>
    <w:p w:rsidR="00D37AA3" w:rsidRPr="005E5BB0" w:rsidRDefault="00D37AA3" w:rsidP="00D37AA3">
      <w:pPr>
        <w:pStyle w:val="2"/>
        <w:ind w:right="-39"/>
        <w:jc w:val="both"/>
        <w:rPr>
          <w:b w:val="0"/>
          <w:i w:val="0"/>
          <w:szCs w:val="28"/>
        </w:rPr>
      </w:pPr>
      <w:r w:rsidRPr="003242EA">
        <w:rPr>
          <w:b w:val="0"/>
          <w:i w:val="0"/>
          <w:sz w:val="24"/>
        </w:rPr>
        <w:br w:type="page"/>
      </w:r>
    </w:p>
    <w:p w:rsidR="003D2651" w:rsidRPr="003D2651" w:rsidRDefault="003D2651" w:rsidP="003D2651">
      <w:pPr>
        <w:pStyle w:val="2"/>
        <w:ind w:left="432" w:right="-39"/>
        <w:jc w:val="right"/>
        <w:rPr>
          <w:b w:val="0"/>
          <w:szCs w:val="28"/>
        </w:rPr>
      </w:pPr>
      <w:r w:rsidRPr="003D2651">
        <w:rPr>
          <w:b w:val="0"/>
          <w:szCs w:val="28"/>
        </w:rPr>
        <w:lastRenderedPageBreak/>
        <w:t>Приложение №</w:t>
      </w:r>
      <w:r>
        <w:rPr>
          <w:b w:val="0"/>
          <w:szCs w:val="28"/>
        </w:rPr>
        <w:t xml:space="preserve"> </w:t>
      </w:r>
      <w:r w:rsidRPr="003D2651">
        <w:rPr>
          <w:b w:val="0"/>
          <w:szCs w:val="28"/>
        </w:rPr>
        <w:t>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661"/>
      </w:tblGrid>
      <w:tr w:rsidR="003D2651" w:rsidRPr="0056092D" w:rsidTr="005259CD">
        <w:trPr>
          <w:trHeight w:val="1523"/>
        </w:trPr>
        <w:tc>
          <w:tcPr>
            <w:tcW w:w="9887" w:type="dxa"/>
            <w:shd w:val="clear" w:color="auto" w:fill="EAF1DD"/>
            <w:vAlign w:val="center"/>
          </w:tcPr>
          <w:p w:rsidR="000047AC" w:rsidRDefault="000047AC" w:rsidP="000047AC">
            <w:pPr>
              <w:ind w:left="-106" w:right="-288"/>
              <w:jc w:val="center"/>
              <w:rPr>
                <w:b/>
                <w:color w:val="4F6228"/>
              </w:rPr>
            </w:pPr>
            <w:r>
              <w:rPr>
                <w:b/>
                <w:color w:val="4F6228"/>
              </w:rPr>
              <w:t xml:space="preserve">Условия участия </w:t>
            </w:r>
          </w:p>
          <w:p w:rsidR="003D2651" w:rsidRPr="0056092D" w:rsidRDefault="000047AC" w:rsidP="000047AC">
            <w:pPr>
              <w:ind w:left="-106" w:right="-28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4F6228"/>
              </w:rPr>
              <w:t xml:space="preserve">во </w:t>
            </w:r>
            <w:r w:rsidRPr="003242EA">
              <w:rPr>
                <w:b/>
                <w:color w:val="4F6228"/>
              </w:rPr>
              <w:t>Всероссийской научно-практической конференции с международным участием «Управление риском для здоровья работающих и населения в связи с хозяйственной деятельностью предприятий ме</w:t>
            </w:r>
            <w:r>
              <w:rPr>
                <w:b/>
                <w:color w:val="4F6228"/>
              </w:rPr>
              <w:t xml:space="preserve">таллургической </w:t>
            </w:r>
            <w:r w:rsidRPr="003242EA">
              <w:rPr>
                <w:b/>
                <w:color w:val="4F6228"/>
              </w:rPr>
              <w:t>промышленности»</w:t>
            </w:r>
            <w:r>
              <w:rPr>
                <w:b/>
                <w:color w:val="4F6228"/>
              </w:rPr>
              <w:t xml:space="preserve"> </w:t>
            </w:r>
          </w:p>
        </w:tc>
      </w:tr>
    </w:tbl>
    <w:p w:rsidR="003D2651" w:rsidRPr="0056092D" w:rsidRDefault="003D2651" w:rsidP="003D2651">
      <w:pPr>
        <w:pStyle w:val="2"/>
        <w:ind w:left="432" w:right="-39"/>
        <w:jc w:val="right"/>
        <w:rPr>
          <w:b w:val="0"/>
          <w:i w:val="0"/>
          <w:sz w:val="24"/>
        </w:rPr>
      </w:pPr>
    </w:p>
    <w:p w:rsidR="003D2651" w:rsidRPr="004F3CC2" w:rsidRDefault="003D2651" w:rsidP="003D2651">
      <w:pPr>
        <w:pStyle w:val="2"/>
        <w:ind w:right="-39" w:firstLine="709"/>
        <w:jc w:val="both"/>
        <w:rPr>
          <w:b w:val="0"/>
          <w:i w:val="0"/>
          <w:sz w:val="24"/>
        </w:rPr>
      </w:pPr>
      <w:r w:rsidRPr="004F3CC2">
        <w:rPr>
          <w:b w:val="0"/>
          <w:i w:val="0"/>
          <w:sz w:val="24"/>
        </w:rPr>
        <w:t>Для участия в конференции необходимо заполнить регистрационные данные (</w:t>
      </w:r>
      <w:r w:rsidRPr="004F3CC2">
        <w:rPr>
          <w:b w:val="0"/>
          <w:sz w:val="24"/>
        </w:rPr>
        <w:t xml:space="preserve">см. Приложение </w:t>
      </w:r>
      <w:r w:rsidR="00F210D3">
        <w:rPr>
          <w:b w:val="0"/>
          <w:sz w:val="24"/>
        </w:rPr>
        <w:t>1</w:t>
      </w:r>
      <w:r w:rsidRPr="004F3CC2">
        <w:rPr>
          <w:b w:val="0"/>
          <w:i w:val="0"/>
          <w:sz w:val="24"/>
        </w:rPr>
        <w:t>) не позднее 20 сентября 201</w:t>
      </w:r>
      <w:r w:rsidR="00F210D3">
        <w:rPr>
          <w:b w:val="0"/>
          <w:i w:val="0"/>
          <w:sz w:val="24"/>
        </w:rPr>
        <w:t>7</w:t>
      </w:r>
      <w:r w:rsidRPr="004F3CC2">
        <w:rPr>
          <w:b w:val="0"/>
          <w:i w:val="0"/>
          <w:sz w:val="24"/>
        </w:rPr>
        <w:t>г.</w:t>
      </w:r>
    </w:p>
    <w:p w:rsidR="003D2651" w:rsidRPr="004F3CC2" w:rsidRDefault="003D2651" w:rsidP="003D2651">
      <w:pPr>
        <w:pStyle w:val="2"/>
        <w:ind w:right="-39" w:firstLine="709"/>
        <w:jc w:val="both"/>
        <w:rPr>
          <w:i w:val="0"/>
          <w:sz w:val="24"/>
        </w:rPr>
      </w:pPr>
      <w:r w:rsidRPr="004F3CC2">
        <w:rPr>
          <w:b w:val="0"/>
          <w:i w:val="0"/>
          <w:sz w:val="24"/>
        </w:rPr>
        <w:t xml:space="preserve">Сумма регистрационного взноса на одного человека составляет </w:t>
      </w:r>
      <w:r w:rsidR="00D802D7">
        <w:rPr>
          <w:b w:val="0"/>
          <w:i w:val="0"/>
          <w:sz w:val="24"/>
        </w:rPr>
        <w:t>3</w:t>
      </w:r>
      <w:r w:rsidRPr="004F3CC2">
        <w:rPr>
          <w:b w:val="0"/>
          <w:i w:val="0"/>
          <w:sz w:val="24"/>
        </w:rPr>
        <w:t xml:space="preserve">000 руб. – при очной форме участия с публикацией тезисов и статьи в журнале, </w:t>
      </w:r>
      <w:r w:rsidR="00D802D7">
        <w:rPr>
          <w:b w:val="0"/>
          <w:i w:val="0"/>
          <w:sz w:val="24"/>
        </w:rPr>
        <w:t>2</w:t>
      </w:r>
      <w:r w:rsidRPr="004F3CC2">
        <w:rPr>
          <w:b w:val="0"/>
          <w:i w:val="0"/>
          <w:sz w:val="24"/>
        </w:rPr>
        <w:t xml:space="preserve">000 руб. – при очной форме участия участие с публикацией тезисов, </w:t>
      </w:r>
      <w:r w:rsidR="00D802D7">
        <w:rPr>
          <w:b w:val="0"/>
          <w:i w:val="0"/>
          <w:sz w:val="24"/>
        </w:rPr>
        <w:t>1</w:t>
      </w:r>
      <w:r w:rsidRPr="004F3CC2">
        <w:rPr>
          <w:b w:val="0"/>
          <w:i w:val="0"/>
          <w:sz w:val="24"/>
        </w:rPr>
        <w:t>000 руб. – при очной форме участия участие без публикации</w:t>
      </w:r>
      <w:r w:rsidRPr="004F3CC2">
        <w:rPr>
          <w:i w:val="0"/>
          <w:sz w:val="24"/>
        </w:rPr>
        <w:t xml:space="preserve">, </w:t>
      </w:r>
      <w:r w:rsidRPr="004F3CC2">
        <w:rPr>
          <w:b w:val="0"/>
          <w:i w:val="0"/>
          <w:sz w:val="24"/>
        </w:rPr>
        <w:t>1000 руб. – при заочном участии с публикацией</w:t>
      </w:r>
      <w:r w:rsidRPr="004F3CC2">
        <w:rPr>
          <w:i w:val="0"/>
          <w:sz w:val="24"/>
        </w:rPr>
        <w:t xml:space="preserve"> (в т.ч. НДС 18%)</w:t>
      </w:r>
      <w:r w:rsidRPr="004F3CC2">
        <w:rPr>
          <w:b w:val="0"/>
          <w:i w:val="0"/>
          <w:sz w:val="24"/>
        </w:rPr>
        <w:t>.</w:t>
      </w:r>
    </w:p>
    <w:p w:rsidR="003D2651" w:rsidRPr="004F3CC2" w:rsidRDefault="003D2651" w:rsidP="003D2651">
      <w:pPr>
        <w:pStyle w:val="2"/>
        <w:ind w:right="-39" w:firstLine="709"/>
        <w:jc w:val="both"/>
        <w:rPr>
          <w:b w:val="0"/>
          <w:i w:val="0"/>
          <w:sz w:val="24"/>
        </w:rPr>
      </w:pPr>
      <w:r w:rsidRPr="004F3CC2">
        <w:rPr>
          <w:b w:val="0"/>
          <w:i w:val="0"/>
          <w:sz w:val="24"/>
        </w:rPr>
        <w:t xml:space="preserve">Регистрационный взнос дает право на участие во всех официальных мероприятиях конференции, получение пакета материалов конференции. Питание (обеды, ужин), культурная программа, трансфер в стоимость регистрационного взноса не входят. </w:t>
      </w:r>
    </w:p>
    <w:p w:rsidR="003D2651" w:rsidRPr="004F3CC2" w:rsidRDefault="003D2651" w:rsidP="003D2651">
      <w:pPr>
        <w:pStyle w:val="2"/>
        <w:ind w:right="-39" w:firstLine="709"/>
        <w:jc w:val="both"/>
        <w:rPr>
          <w:b w:val="0"/>
          <w:i w:val="0"/>
          <w:sz w:val="24"/>
        </w:rPr>
      </w:pPr>
      <w:r w:rsidRPr="004F3CC2">
        <w:rPr>
          <w:b w:val="0"/>
          <w:i w:val="0"/>
          <w:sz w:val="24"/>
        </w:rPr>
        <w:t>Проживание оплачивается отдельно по прибытии на конференцию.</w:t>
      </w:r>
    </w:p>
    <w:p w:rsidR="003D2651" w:rsidRPr="004F3CC2" w:rsidRDefault="003D2651" w:rsidP="003D2651">
      <w:pPr>
        <w:pStyle w:val="2"/>
        <w:ind w:right="-39" w:firstLine="709"/>
        <w:jc w:val="both"/>
        <w:rPr>
          <w:b w:val="0"/>
          <w:i w:val="0"/>
          <w:sz w:val="24"/>
        </w:rPr>
      </w:pPr>
      <w:r w:rsidRPr="004F3CC2">
        <w:rPr>
          <w:b w:val="0"/>
          <w:i w:val="0"/>
          <w:sz w:val="24"/>
        </w:rPr>
        <w:t xml:space="preserve">Напоминаем Вам, что счет на </w:t>
      </w:r>
      <w:r w:rsidRPr="004F3CC2">
        <w:rPr>
          <w:i w:val="0"/>
          <w:sz w:val="24"/>
        </w:rPr>
        <w:t>оплату для участия в конференции, договор высылается участнику факсом и/или электронной почтой, после получения оргкомитетом Ваших регистрационных данных</w:t>
      </w:r>
      <w:r w:rsidRPr="004F3CC2">
        <w:rPr>
          <w:b w:val="0"/>
          <w:i w:val="0"/>
          <w:sz w:val="24"/>
        </w:rPr>
        <w:t>.</w:t>
      </w:r>
    </w:p>
    <w:p w:rsidR="003D2651" w:rsidRPr="004F3CC2" w:rsidRDefault="003D2651" w:rsidP="003D2651">
      <w:pPr>
        <w:pStyle w:val="2"/>
        <w:ind w:right="-39" w:firstLine="709"/>
        <w:jc w:val="both"/>
        <w:rPr>
          <w:i w:val="0"/>
          <w:color w:val="auto"/>
          <w:sz w:val="24"/>
        </w:rPr>
      </w:pPr>
      <w:r w:rsidRPr="004F3CC2">
        <w:rPr>
          <w:b w:val="0"/>
          <w:i w:val="0"/>
          <w:sz w:val="24"/>
        </w:rPr>
        <w:t xml:space="preserve">Оплата за участие в конференции должна быть произведена заранее, путем перечисления денежных средств на расчетный счет организации-исполнителя до </w:t>
      </w:r>
      <w:r w:rsidRPr="004F3CC2">
        <w:rPr>
          <w:i w:val="0"/>
          <w:color w:val="auto"/>
          <w:sz w:val="24"/>
        </w:rPr>
        <w:t>1 октября 201</w:t>
      </w:r>
      <w:r w:rsidR="007F0A4F">
        <w:rPr>
          <w:i w:val="0"/>
          <w:color w:val="auto"/>
          <w:sz w:val="24"/>
        </w:rPr>
        <w:t>7</w:t>
      </w:r>
      <w:r w:rsidRPr="004F3CC2">
        <w:rPr>
          <w:i w:val="0"/>
          <w:color w:val="auto"/>
          <w:sz w:val="24"/>
        </w:rPr>
        <w:t xml:space="preserve"> г.</w:t>
      </w:r>
    </w:p>
    <w:p w:rsidR="003D2651" w:rsidRPr="004F3CC2" w:rsidRDefault="003D2651" w:rsidP="003D265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 w:firstLine="709"/>
        <w:jc w:val="both"/>
        <w:rPr>
          <w:b w:val="0"/>
          <w:i w:val="0"/>
          <w:sz w:val="24"/>
        </w:rPr>
      </w:pPr>
      <w:r w:rsidRPr="004F3CC2">
        <w:rPr>
          <w:i w:val="0"/>
          <w:color w:val="auto"/>
          <w:sz w:val="24"/>
        </w:rPr>
        <w:t>ОБЯЗАТЕЛЬНО</w:t>
      </w:r>
      <w:r w:rsidRPr="004F3CC2">
        <w:rPr>
          <w:b w:val="0"/>
          <w:i w:val="0"/>
          <w:color w:val="auto"/>
          <w:sz w:val="24"/>
        </w:rPr>
        <w:t xml:space="preserve"> в платежном документе необходимо указать: участие в конференции. Участник: _______________________ </w:t>
      </w:r>
      <w:r w:rsidRPr="004F3CC2">
        <w:rPr>
          <w:i w:val="0"/>
          <w:color w:val="auto"/>
          <w:sz w:val="24"/>
        </w:rPr>
        <w:t>Ф.И.О.</w:t>
      </w:r>
    </w:p>
    <w:p w:rsidR="003D2651" w:rsidRPr="004F3CC2" w:rsidRDefault="003D2651" w:rsidP="003D2651">
      <w:pPr>
        <w:pStyle w:val="2"/>
        <w:ind w:right="-39" w:firstLine="709"/>
        <w:jc w:val="both"/>
        <w:rPr>
          <w:color w:val="auto"/>
          <w:sz w:val="24"/>
        </w:rPr>
      </w:pPr>
      <w:r w:rsidRPr="004F3CC2">
        <w:rPr>
          <w:b w:val="0"/>
          <w:i w:val="0"/>
          <w:sz w:val="24"/>
        </w:rPr>
        <w:t xml:space="preserve">Сканированная копия документа об оплате регистрационного взноса (платежное поручение или </w:t>
      </w:r>
      <w:r w:rsidRPr="004F3CC2">
        <w:rPr>
          <w:b w:val="0"/>
          <w:i w:val="0"/>
          <w:color w:val="auto"/>
          <w:sz w:val="24"/>
        </w:rPr>
        <w:t xml:space="preserve">банковская квитанция) или публикации статьи должны быть отправлены не позднее </w:t>
      </w:r>
      <w:r w:rsidR="007F0A4F">
        <w:rPr>
          <w:i w:val="0"/>
          <w:color w:val="auto"/>
          <w:sz w:val="24"/>
        </w:rPr>
        <w:t>1 октября 2017</w:t>
      </w:r>
      <w:r w:rsidRPr="004F3CC2">
        <w:rPr>
          <w:i w:val="0"/>
          <w:color w:val="auto"/>
          <w:sz w:val="24"/>
        </w:rPr>
        <w:t xml:space="preserve"> г.</w:t>
      </w:r>
      <w:r w:rsidRPr="004F3CC2">
        <w:rPr>
          <w:sz w:val="24"/>
        </w:rPr>
        <w:t xml:space="preserve"> </w:t>
      </w:r>
      <w:r w:rsidRPr="004F3CC2">
        <w:rPr>
          <w:b w:val="0"/>
          <w:i w:val="0"/>
          <w:sz w:val="24"/>
        </w:rPr>
        <w:t>в</w:t>
      </w:r>
      <w:r w:rsidRPr="004F3CC2">
        <w:rPr>
          <w:b w:val="0"/>
          <w:i w:val="0"/>
          <w:color w:val="auto"/>
          <w:sz w:val="24"/>
        </w:rPr>
        <w:t xml:space="preserve"> адрес оргкомитета по эл. почте: </w:t>
      </w:r>
      <w:r w:rsidRPr="004F3CC2">
        <w:rPr>
          <w:b w:val="0"/>
          <w:i w:val="0"/>
          <w:color w:val="0000FF"/>
          <w:sz w:val="24"/>
          <w:u w:val="single"/>
        </w:rPr>
        <w:t>zelenkova@ymrc.ru</w:t>
      </w:r>
    </w:p>
    <w:p w:rsidR="003D2651" w:rsidRPr="004F3CC2" w:rsidRDefault="003D2651" w:rsidP="003D2651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4F3CC2">
        <w:rPr>
          <w:b w:val="0"/>
          <w:i w:val="0"/>
          <w:color w:val="auto"/>
          <w:sz w:val="24"/>
        </w:rPr>
        <w:t>При регистрации во время проведения мероприятий участникам необходимо иметь с собой 2 (два) экземпляра Договора и Акта выполненных работ, подписанных со стороны Заказчика – участника. При отсутствии подписанного договора участник допускается на конференцию при наличии гарантийного письма от руководства организации об оплате, с реквизитами организации для оформления договора на месте.</w:t>
      </w:r>
    </w:p>
    <w:p w:rsidR="003D2651" w:rsidRPr="004F3CC2" w:rsidRDefault="003D2651" w:rsidP="003D2651">
      <w:pPr>
        <w:pStyle w:val="2"/>
        <w:ind w:right="-39" w:firstLine="709"/>
        <w:jc w:val="both"/>
        <w:rPr>
          <w:b w:val="0"/>
          <w:i w:val="0"/>
          <w:color w:val="auto"/>
          <w:sz w:val="24"/>
        </w:rPr>
      </w:pPr>
      <w:r w:rsidRPr="004F3CC2">
        <w:rPr>
          <w:b w:val="0"/>
          <w:i w:val="0"/>
          <w:color w:val="auto"/>
          <w:sz w:val="24"/>
        </w:rPr>
        <w:t>ПРИМЕЧАНИЕ:</w:t>
      </w:r>
    </w:p>
    <w:p w:rsidR="003D2651" w:rsidRPr="004F3CC2" w:rsidRDefault="003D2651" w:rsidP="003D2651">
      <w:pPr>
        <w:pStyle w:val="2"/>
        <w:numPr>
          <w:ilvl w:val="0"/>
          <w:numId w:val="7"/>
        </w:numPr>
        <w:ind w:left="426" w:right="-39" w:hanging="426"/>
        <w:jc w:val="both"/>
        <w:rPr>
          <w:b w:val="0"/>
          <w:i w:val="0"/>
          <w:color w:val="auto"/>
          <w:sz w:val="24"/>
        </w:rPr>
      </w:pPr>
      <w:r w:rsidRPr="004F3CC2">
        <w:rPr>
          <w:b w:val="0"/>
          <w:i w:val="0"/>
          <w:color w:val="auto"/>
          <w:sz w:val="24"/>
        </w:rPr>
        <w:t>информацию по поступлению денежных средств на расчетный счет Оргкомитета можно будет получить по телефону: Зеленкова Елена Анатольевна, тел.:</w:t>
      </w:r>
      <w:r w:rsidRPr="004F3CC2">
        <w:rPr>
          <w:sz w:val="24"/>
        </w:rPr>
        <w:t xml:space="preserve"> </w:t>
      </w:r>
      <w:r w:rsidRPr="004F3CC2">
        <w:rPr>
          <w:b w:val="0"/>
          <w:i w:val="0"/>
          <w:color w:val="auto"/>
          <w:sz w:val="24"/>
        </w:rPr>
        <w:t>8 (343) 253-14-50</w:t>
      </w:r>
    </w:p>
    <w:p w:rsidR="003D2651" w:rsidRPr="004F3CC2" w:rsidRDefault="003D2651" w:rsidP="003D2651">
      <w:pPr>
        <w:pStyle w:val="2"/>
        <w:numPr>
          <w:ilvl w:val="0"/>
          <w:numId w:val="7"/>
        </w:numPr>
        <w:ind w:left="426" w:right="-39" w:hanging="426"/>
        <w:jc w:val="both"/>
        <w:rPr>
          <w:b w:val="0"/>
          <w:i w:val="0"/>
          <w:color w:val="auto"/>
          <w:sz w:val="24"/>
        </w:rPr>
      </w:pPr>
      <w:r w:rsidRPr="004F3CC2">
        <w:rPr>
          <w:b w:val="0"/>
          <w:i w:val="0"/>
          <w:color w:val="auto"/>
          <w:sz w:val="24"/>
        </w:rPr>
        <w:t>в случае невозможности опубликования статьи в журнале по решению редколлегии или Оргкомитета конференции, перечисленные средства за</w:t>
      </w:r>
      <w:r w:rsidR="007F0A4F">
        <w:rPr>
          <w:b w:val="0"/>
          <w:i w:val="0"/>
          <w:color w:val="auto"/>
          <w:sz w:val="24"/>
        </w:rPr>
        <w:t xml:space="preserve"> </w:t>
      </w:r>
      <w:r w:rsidRPr="004F3CC2">
        <w:rPr>
          <w:b w:val="0"/>
          <w:i w:val="0"/>
          <w:color w:val="auto"/>
          <w:sz w:val="24"/>
        </w:rPr>
        <w:t>публикацию статьи в сумме 1000 руб. возвращаются автору.</w:t>
      </w:r>
    </w:p>
    <w:p w:rsidR="003D2651" w:rsidRPr="001E7DAF" w:rsidRDefault="003D2651" w:rsidP="003D2651">
      <w:pPr>
        <w:pStyle w:val="2"/>
        <w:ind w:right="-39" w:firstLine="709"/>
        <w:jc w:val="both"/>
        <w:rPr>
          <w:b w:val="0"/>
          <w:i w:val="0"/>
          <w:color w:val="auto"/>
          <w:szCs w:val="28"/>
        </w:rPr>
      </w:pPr>
    </w:p>
    <w:p w:rsidR="003D2651" w:rsidRPr="00144820" w:rsidRDefault="003D2651" w:rsidP="003D2651">
      <w:pPr>
        <w:ind w:firstLine="720"/>
        <w:jc w:val="both"/>
        <w:rPr>
          <w:spacing w:val="-15"/>
        </w:rPr>
      </w:pPr>
      <w:r w:rsidRPr="0056092D">
        <w:t xml:space="preserve">* </w:t>
      </w:r>
      <w:r w:rsidRPr="0056092D">
        <w:rPr>
          <w:sz w:val="18"/>
          <w:szCs w:val="18"/>
        </w:rPr>
        <w:t xml:space="preserve">На основании ПП РФ от 24 декабря </w:t>
      </w:r>
      <w:smartTag w:uri="urn:schemas-microsoft-com:office:smarttags" w:element="metricconverter">
        <w:smartTagPr>
          <w:attr w:name="ProductID" w:val="2008 г"/>
        </w:smartTagPr>
        <w:r w:rsidRPr="0056092D">
          <w:rPr>
            <w:sz w:val="18"/>
            <w:szCs w:val="18"/>
          </w:rPr>
          <w:t>2008 г</w:t>
        </w:r>
      </w:smartTag>
      <w:r w:rsidRPr="0056092D">
        <w:rPr>
          <w:sz w:val="18"/>
          <w:szCs w:val="18"/>
        </w:rPr>
        <w:t>. N 987 получатели средств федерального бюджета при заключении договоров (государственных контрактов) о поставке товаров, выполнении работ и оказании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 в размере до 100 процентов суммы договора (контракта), но не более лимитов бюджетных обязательств, подлежащих исполнению за счет средств федерального бюджета в соответствующем финансовом году, - по договорам (контрактам) об обучении на курсах повышения квалификации, участии в научных, методических, научно-практических и иных конференциях и т.д.</w:t>
      </w:r>
    </w:p>
    <w:p w:rsidR="004F3CC2" w:rsidRDefault="004F3CC2" w:rsidP="00D37AA3">
      <w:pPr>
        <w:ind w:right="-39"/>
        <w:jc w:val="right"/>
        <w:rPr>
          <w:i/>
          <w:color w:val="000000"/>
          <w:spacing w:val="-15"/>
          <w:sz w:val="28"/>
          <w:szCs w:val="28"/>
        </w:rPr>
      </w:pPr>
    </w:p>
    <w:p w:rsidR="009311D6" w:rsidRDefault="009311D6" w:rsidP="00D37AA3">
      <w:pPr>
        <w:ind w:right="-39"/>
        <w:jc w:val="right"/>
        <w:rPr>
          <w:i/>
          <w:color w:val="000000"/>
          <w:spacing w:val="-15"/>
          <w:sz w:val="28"/>
          <w:szCs w:val="28"/>
        </w:rPr>
      </w:pPr>
    </w:p>
    <w:p w:rsidR="009311D6" w:rsidRDefault="009311D6" w:rsidP="00D37AA3">
      <w:pPr>
        <w:ind w:right="-39"/>
        <w:jc w:val="right"/>
        <w:rPr>
          <w:i/>
          <w:color w:val="000000"/>
          <w:spacing w:val="-15"/>
          <w:sz w:val="28"/>
          <w:szCs w:val="28"/>
        </w:rPr>
        <w:sectPr w:rsidR="009311D6" w:rsidSect="007A7BE3">
          <w:footerReference w:type="default" r:id="rId10"/>
          <w:pgSz w:w="11906" w:h="16838"/>
          <w:pgMar w:top="510" w:right="851" w:bottom="510" w:left="1134" w:header="709" w:footer="709" w:gutter="0"/>
          <w:cols w:space="708"/>
          <w:docGrid w:linePitch="360"/>
        </w:sectPr>
      </w:pPr>
    </w:p>
    <w:p w:rsidR="003D2651" w:rsidRDefault="003D2651" w:rsidP="00D37AA3">
      <w:pPr>
        <w:ind w:right="-39"/>
        <w:jc w:val="right"/>
        <w:rPr>
          <w:i/>
          <w:color w:val="000000"/>
          <w:spacing w:val="-15"/>
          <w:sz w:val="28"/>
          <w:szCs w:val="28"/>
        </w:rPr>
      </w:pPr>
    </w:p>
    <w:p w:rsidR="00D37AA3" w:rsidRDefault="00D37AA3" w:rsidP="00D37AA3">
      <w:pPr>
        <w:ind w:right="-39"/>
        <w:jc w:val="right"/>
        <w:rPr>
          <w:i/>
          <w:color w:val="000000"/>
          <w:spacing w:val="-15"/>
          <w:sz w:val="28"/>
          <w:szCs w:val="28"/>
        </w:rPr>
      </w:pPr>
      <w:r w:rsidRPr="005E5BB0">
        <w:rPr>
          <w:i/>
          <w:color w:val="000000"/>
          <w:spacing w:val="-15"/>
          <w:sz w:val="28"/>
          <w:szCs w:val="28"/>
        </w:rPr>
        <w:t xml:space="preserve">Приложение № </w:t>
      </w:r>
      <w:r w:rsidR="003D2651">
        <w:rPr>
          <w:i/>
          <w:color w:val="000000"/>
          <w:spacing w:val="-15"/>
          <w:sz w:val="28"/>
          <w:szCs w:val="28"/>
        </w:rPr>
        <w:t>3</w:t>
      </w:r>
    </w:p>
    <w:p w:rsidR="00D37AA3" w:rsidRDefault="00D37AA3" w:rsidP="00D37AA3">
      <w:pPr>
        <w:ind w:right="-39"/>
        <w:jc w:val="right"/>
        <w:rPr>
          <w:i/>
          <w:color w:val="000000"/>
          <w:spacing w:val="-15"/>
          <w:sz w:val="28"/>
          <w:szCs w:val="28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265"/>
      </w:tblGrid>
      <w:tr w:rsidR="00DB09FB" w:rsidRPr="00305E81" w:rsidTr="00DB09FB">
        <w:trPr>
          <w:trHeight w:val="420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B09FB" w:rsidRPr="00305E81" w:rsidRDefault="00DB09FB" w:rsidP="00DB09FB">
            <w:pPr>
              <w:ind w:left="-108" w:right="-288"/>
              <w:jc w:val="center"/>
              <w:rPr>
                <w:b/>
                <w:color w:val="385623"/>
              </w:rPr>
            </w:pPr>
            <w:r w:rsidRPr="00305E81">
              <w:rPr>
                <w:b/>
                <w:color w:val="385623"/>
              </w:rPr>
              <w:t xml:space="preserve">Требования к оформлению </w:t>
            </w:r>
            <w:proofErr w:type="spellStart"/>
            <w:r>
              <w:rPr>
                <w:b/>
                <w:color w:val="385623"/>
              </w:rPr>
              <w:t>постерного</w:t>
            </w:r>
            <w:proofErr w:type="spellEnd"/>
            <w:r>
              <w:rPr>
                <w:b/>
                <w:color w:val="385623"/>
              </w:rPr>
              <w:t xml:space="preserve"> доклада</w:t>
            </w:r>
            <w:r w:rsidRPr="00305E81">
              <w:rPr>
                <w:b/>
                <w:color w:val="385623"/>
              </w:rPr>
              <w:t xml:space="preserve"> </w:t>
            </w:r>
          </w:p>
        </w:tc>
      </w:tr>
    </w:tbl>
    <w:p w:rsidR="00DB09FB" w:rsidRDefault="00DB09FB"/>
    <w:p w:rsidR="00DB09FB" w:rsidRPr="00E15AF9" w:rsidRDefault="00DB09FB" w:rsidP="00DB09FB">
      <w:pPr>
        <w:ind w:firstLine="709"/>
        <w:jc w:val="both"/>
      </w:pPr>
      <w:r>
        <w:t>Размер постера: ф</w:t>
      </w:r>
      <w:r w:rsidRPr="00E15AF9">
        <w:t xml:space="preserve">ормат А1 ориентация </w:t>
      </w:r>
      <w:r w:rsidR="00BC24D1">
        <w:t>вертикальная</w:t>
      </w:r>
      <w:r w:rsidRPr="00E15AF9">
        <w:t xml:space="preserve"> (</w:t>
      </w:r>
      <w:r w:rsidR="00BC24D1" w:rsidRPr="00E15AF9">
        <w:t>594</w:t>
      </w:r>
      <w:r w:rsidR="00BC24D1">
        <w:t xml:space="preserve"> </w:t>
      </w:r>
      <w:r w:rsidR="00BC24D1" w:rsidRPr="00E15AF9">
        <w:t xml:space="preserve">х </w:t>
      </w:r>
      <w:r w:rsidRPr="00E15AF9">
        <w:t>841 мм)</w:t>
      </w:r>
    </w:p>
    <w:p w:rsidR="00DB09FB" w:rsidRPr="00E15AF9" w:rsidRDefault="00DB09FB" w:rsidP="00DB09FB">
      <w:pPr>
        <w:ind w:firstLine="709"/>
        <w:jc w:val="both"/>
      </w:pPr>
      <w:r w:rsidRPr="00E15AF9">
        <w:t xml:space="preserve">В верхней части располагается название работы, </w:t>
      </w:r>
      <w:proofErr w:type="spellStart"/>
      <w:r w:rsidRPr="00E15AF9">
        <w:t>которо</w:t>
      </w:r>
      <w:proofErr w:type="spellEnd"/>
      <w:r w:rsidR="00BC24D1" w:rsidRPr="00BC24D1">
        <w:t xml:space="preserve"> </w:t>
      </w:r>
      <w:r w:rsidRPr="00E15AF9">
        <w:t xml:space="preserve">е печатается прямым шрифтом (рекомендуемый кегль не менее 48). Ниже указываются </w:t>
      </w:r>
      <w:r>
        <w:t>ФИО</w:t>
      </w:r>
      <w:r w:rsidRPr="00E15AF9">
        <w:t xml:space="preserve"> авторов </w:t>
      </w:r>
      <w:r>
        <w:t xml:space="preserve">и </w:t>
      </w:r>
      <w:r w:rsidRPr="00E15AF9">
        <w:t>название (рекомендуемый кегль не менее 36).</w:t>
      </w:r>
    </w:p>
    <w:p w:rsidR="00DB09FB" w:rsidRPr="00E15AF9" w:rsidRDefault="00DB09FB" w:rsidP="00DB09FB">
      <w:pPr>
        <w:ind w:firstLine="709"/>
        <w:jc w:val="both"/>
      </w:pPr>
      <w:r w:rsidRPr="00E15AF9">
        <w:t>Текст, содержащий основную информацию, печатается прямым шрифтом (рекомендуемый кегль 18).</w:t>
      </w:r>
    </w:p>
    <w:p w:rsidR="00DB09FB" w:rsidRDefault="00DB09FB" w:rsidP="00DB09FB">
      <w:pPr>
        <w:ind w:firstLine="709"/>
        <w:jc w:val="both"/>
      </w:pPr>
      <w:r>
        <w:t>Разделы постера: Ц</w:t>
      </w:r>
      <w:r w:rsidRPr="00E15AF9">
        <w:t>ель и задачи исследования; Методы и</w:t>
      </w:r>
      <w:r>
        <w:t>сследования; Результаты работы; Выводы.</w:t>
      </w:r>
    </w:p>
    <w:p w:rsidR="00DB09FB" w:rsidRPr="00E15AF9" w:rsidRDefault="00DB09FB" w:rsidP="00DB09FB">
      <w:pPr>
        <w:ind w:firstLine="709"/>
        <w:jc w:val="both"/>
      </w:pPr>
      <w:r w:rsidRPr="001C33AD">
        <w:t xml:space="preserve">Проекты </w:t>
      </w:r>
      <w:proofErr w:type="spellStart"/>
      <w:r w:rsidRPr="001C33AD">
        <w:t>постерных</w:t>
      </w:r>
      <w:proofErr w:type="spellEnd"/>
      <w:r w:rsidRPr="001C33AD">
        <w:t xml:space="preserve"> докладов выслать в Оргкомитет не позднее</w:t>
      </w:r>
      <w:r w:rsidR="00BC24D1">
        <w:t xml:space="preserve"> 1 </w:t>
      </w:r>
      <w:r w:rsidR="00651D20">
        <w:t>сентября</w:t>
      </w:r>
      <w:r w:rsidR="00BC24D1">
        <w:t>.</w:t>
      </w:r>
    </w:p>
    <w:p w:rsidR="00BC24D1" w:rsidRDefault="00BC24D1" w:rsidP="00DB09FB">
      <w:pPr>
        <w:ind w:right="-39"/>
        <w:jc w:val="right"/>
        <w:rPr>
          <w:i/>
          <w:color w:val="000000"/>
          <w:spacing w:val="-15"/>
          <w:sz w:val="28"/>
          <w:szCs w:val="28"/>
        </w:rPr>
      </w:pPr>
    </w:p>
    <w:p w:rsidR="00DB09FB" w:rsidRDefault="00DB09FB" w:rsidP="00DB09FB">
      <w:pPr>
        <w:ind w:right="-39"/>
        <w:jc w:val="right"/>
        <w:rPr>
          <w:i/>
          <w:color w:val="000000"/>
          <w:spacing w:val="-15"/>
          <w:sz w:val="28"/>
          <w:szCs w:val="28"/>
        </w:rPr>
      </w:pPr>
      <w:r w:rsidRPr="005E5BB0">
        <w:rPr>
          <w:i/>
          <w:color w:val="000000"/>
          <w:spacing w:val="-15"/>
          <w:sz w:val="28"/>
          <w:szCs w:val="28"/>
        </w:rPr>
        <w:t xml:space="preserve">Приложение № </w:t>
      </w:r>
      <w:r>
        <w:rPr>
          <w:i/>
          <w:color w:val="000000"/>
          <w:spacing w:val="-15"/>
          <w:sz w:val="28"/>
          <w:szCs w:val="28"/>
        </w:rPr>
        <w:t>4</w:t>
      </w:r>
    </w:p>
    <w:p w:rsidR="00DB09FB" w:rsidRDefault="00DB09FB"/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265"/>
      </w:tblGrid>
      <w:tr w:rsidR="00D37AA3" w:rsidRPr="00305E81" w:rsidTr="005F6708">
        <w:trPr>
          <w:trHeight w:val="420"/>
        </w:trPr>
        <w:tc>
          <w:tcPr>
            <w:tcW w:w="9265" w:type="dxa"/>
            <w:shd w:val="clear" w:color="auto" w:fill="EAF1DD"/>
            <w:vAlign w:val="center"/>
          </w:tcPr>
          <w:p w:rsidR="00D37AA3" w:rsidRPr="00305E81" w:rsidRDefault="00D37AA3" w:rsidP="005F6708">
            <w:pPr>
              <w:ind w:left="-108" w:right="-288"/>
              <w:jc w:val="center"/>
              <w:rPr>
                <w:b/>
                <w:color w:val="385623"/>
              </w:rPr>
            </w:pPr>
            <w:r w:rsidRPr="00305E81">
              <w:rPr>
                <w:b/>
                <w:color w:val="385623"/>
              </w:rPr>
              <w:t xml:space="preserve">Требования к оформлению статей в журнал и сборник </w:t>
            </w:r>
          </w:p>
        </w:tc>
      </w:tr>
    </w:tbl>
    <w:p w:rsidR="00D37AA3" w:rsidRPr="00305E81" w:rsidRDefault="00D37AA3" w:rsidP="00D37AA3">
      <w:pPr>
        <w:ind w:right="-1" w:firstLine="720"/>
        <w:jc w:val="both"/>
      </w:pPr>
    </w:p>
    <w:p w:rsidR="007E69D8" w:rsidRDefault="00D37AA3" w:rsidP="00F93EFD">
      <w:pPr>
        <w:spacing w:line="0" w:lineRule="atLeast"/>
        <w:ind w:right="283" w:firstLine="709"/>
        <w:jc w:val="both"/>
      </w:pPr>
      <w:r w:rsidRPr="00305E81">
        <w:t xml:space="preserve">По итогам конференции планируется выпуск тематического номера журнала </w:t>
      </w:r>
      <w:r w:rsidRPr="00D75DE1">
        <w:rPr>
          <w:b/>
        </w:rPr>
        <w:t>«</w:t>
      </w:r>
      <w:r w:rsidR="00AC6533" w:rsidRPr="00D75DE1">
        <w:rPr>
          <w:b/>
        </w:rPr>
        <w:t>Гигиена и санитария</w:t>
      </w:r>
      <w:r w:rsidRPr="00D75DE1">
        <w:rPr>
          <w:b/>
        </w:rPr>
        <w:t>»</w:t>
      </w:r>
      <w:r w:rsidR="00D75DE1">
        <w:t xml:space="preserve"> </w:t>
      </w:r>
      <w:r w:rsidR="00D75DE1" w:rsidRPr="00D75DE1">
        <w:rPr>
          <w:b/>
        </w:rPr>
        <w:t>(№12</w:t>
      </w:r>
      <w:r w:rsidR="00D75DE1">
        <w:rPr>
          <w:b/>
        </w:rPr>
        <w:t>,</w:t>
      </w:r>
      <w:r w:rsidR="00D75DE1" w:rsidRPr="00D75DE1">
        <w:rPr>
          <w:b/>
        </w:rPr>
        <w:t xml:space="preserve"> 2017 г.)</w:t>
      </w:r>
      <w:r w:rsidRPr="00AF5C3D">
        <w:t xml:space="preserve"> </w:t>
      </w:r>
      <w:r w:rsidR="005500A8" w:rsidRPr="005500A8">
        <w:rPr>
          <w:color w:val="000000" w:themeColor="text1"/>
        </w:rPr>
        <w:t>с размещением</w:t>
      </w:r>
      <w:r w:rsidR="00C57E65" w:rsidRPr="005500A8">
        <w:rPr>
          <w:color w:val="000000" w:themeColor="text1"/>
        </w:rPr>
        <w:t xml:space="preserve"> </w:t>
      </w:r>
      <w:r w:rsidR="005500A8">
        <w:rPr>
          <w:color w:val="000000" w:themeColor="text1"/>
        </w:rPr>
        <w:t xml:space="preserve">его </w:t>
      </w:r>
      <w:r w:rsidR="00C57E65" w:rsidRPr="005500A8">
        <w:rPr>
          <w:color w:val="000000" w:themeColor="text1"/>
        </w:rPr>
        <w:t xml:space="preserve">в электронных базах данных: </w:t>
      </w:r>
      <w:proofErr w:type="spellStart"/>
      <w:r w:rsidR="00C57E65" w:rsidRPr="005500A8">
        <w:rPr>
          <w:color w:val="000000" w:themeColor="text1"/>
          <w:lang w:val="en-US"/>
        </w:rPr>
        <w:t>Elibrary</w:t>
      </w:r>
      <w:proofErr w:type="spellEnd"/>
      <w:r w:rsidR="00C57E65" w:rsidRPr="005500A8">
        <w:rPr>
          <w:color w:val="000000" w:themeColor="text1"/>
        </w:rPr>
        <w:t>;</w:t>
      </w:r>
      <w:r w:rsidR="005500A8">
        <w:rPr>
          <w:color w:val="000000" w:themeColor="text1"/>
        </w:rPr>
        <w:t xml:space="preserve"> </w:t>
      </w:r>
      <w:proofErr w:type="spellStart"/>
      <w:r w:rsidR="00C57E65" w:rsidRPr="005500A8">
        <w:rPr>
          <w:color w:val="000000" w:themeColor="text1"/>
        </w:rPr>
        <w:t>Киберленинка</w:t>
      </w:r>
      <w:proofErr w:type="spellEnd"/>
      <w:r w:rsidR="00C57E65" w:rsidRPr="005500A8">
        <w:rPr>
          <w:color w:val="000000" w:themeColor="text1"/>
        </w:rPr>
        <w:t>;</w:t>
      </w:r>
      <w:r w:rsidR="005500A8">
        <w:rPr>
          <w:color w:val="000000" w:themeColor="text1"/>
        </w:rPr>
        <w:t xml:space="preserve"> </w:t>
      </w:r>
      <w:r w:rsidR="00C57E65" w:rsidRPr="005500A8">
        <w:rPr>
          <w:color w:val="000000" w:themeColor="text1"/>
          <w:lang w:val="en-US"/>
        </w:rPr>
        <w:t>EBSCO</w:t>
      </w:r>
      <w:r w:rsidR="00C57E65" w:rsidRPr="005500A8">
        <w:rPr>
          <w:color w:val="000000" w:themeColor="text1"/>
        </w:rPr>
        <w:t>;</w:t>
      </w:r>
      <w:r w:rsidR="005500A8">
        <w:rPr>
          <w:color w:val="000000" w:themeColor="text1"/>
        </w:rPr>
        <w:t xml:space="preserve"> </w:t>
      </w:r>
      <w:r w:rsidR="00C57E65" w:rsidRPr="005500A8">
        <w:rPr>
          <w:lang w:val="en-US"/>
        </w:rPr>
        <w:t>BIOSIS</w:t>
      </w:r>
      <w:r w:rsidR="00C57E65" w:rsidRPr="005500A8">
        <w:t xml:space="preserve"> на платформе </w:t>
      </w:r>
      <w:r w:rsidR="00C57E65" w:rsidRPr="005500A8">
        <w:rPr>
          <w:lang w:val="en-US"/>
        </w:rPr>
        <w:t>Web</w:t>
      </w:r>
      <w:r w:rsidR="00C57E65" w:rsidRPr="005500A8">
        <w:t xml:space="preserve"> </w:t>
      </w:r>
      <w:r w:rsidR="00C57E65" w:rsidRPr="005500A8">
        <w:rPr>
          <w:lang w:val="en-US"/>
        </w:rPr>
        <w:t>of</w:t>
      </w:r>
      <w:r w:rsidR="00C57E65" w:rsidRPr="005500A8">
        <w:t xml:space="preserve"> </w:t>
      </w:r>
      <w:r w:rsidR="00C57E65" w:rsidRPr="005500A8">
        <w:rPr>
          <w:lang w:val="en-US"/>
        </w:rPr>
        <w:t>Science</w:t>
      </w:r>
      <w:r w:rsidR="00C57E65" w:rsidRPr="005500A8">
        <w:t>;</w:t>
      </w:r>
      <w:r w:rsidR="005500A8" w:rsidRPr="005500A8">
        <w:t xml:space="preserve"> </w:t>
      </w:r>
      <w:r w:rsidR="00C57E65" w:rsidRPr="005500A8">
        <w:rPr>
          <w:color w:val="000000" w:themeColor="text1"/>
          <w:lang w:val="en-US"/>
        </w:rPr>
        <w:t>Chemical</w:t>
      </w:r>
      <w:r w:rsidR="00C57E65" w:rsidRPr="005500A8">
        <w:rPr>
          <w:color w:val="000000" w:themeColor="text1"/>
        </w:rPr>
        <w:t xml:space="preserve"> </w:t>
      </w:r>
      <w:r w:rsidR="00C57E65" w:rsidRPr="005500A8">
        <w:rPr>
          <w:color w:val="000000" w:themeColor="text1"/>
          <w:lang w:val="en-US"/>
        </w:rPr>
        <w:t>Abstracts</w:t>
      </w:r>
      <w:r w:rsidR="00C57E65" w:rsidRPr="005500A8">
        <w:rPr>
          <w:color w:val="000000" w:themeColor="text1"/>
        </w:rPr>
        <w:t>.</w:t>
      </w:r>
      <w:r w:rsidR="00F93EFD">
        <w:rPr>
          <w:color w:val="000000" w:themeColor="text1"/>
        </w:rPr>
        <w:t xml:space="preserve"> Журнал включен </w:t>
      </w:r>
      <w:r w:rsidRPr="00874547">
        <w:t>в базу данных SCOPUS</w:t>
      </w:r>
      <w:r w:rsidR="00AD3F85" w:rsidRPr="00874547">
        <w:t>, РИНЦ</w:t>
      </w:r>
      <w:r w:rsidRPr="00874547">
        <w:t xml:space="preserve"> и список изданий, рекомендованных ВАК для размещения работ соискателей ученых степеней. </w:t>
      </w:r>
    </w:p>
    <w:p w:rsidR="00D37AA3" w:rsidRPr="00305E81" w:rsidRDefault="00F059DB" w:rsidP="00F93EFD">
      <w:pPr>
        <w:spacing w:line="0" w:lineRule="atLeast"/>
        <w:ind w:right="283" w:firstLine="709"/>
        <w:jc w:val="both"/>
      </w:pPr>
      <w:r w:rsidRPr="00305E81">
        <w:t>Оргкомитет оставляет за собой право рекомендовать статьи для публикации в журнале.</w:t>
      </w:r>
      <w:r>
        <w:t xml:space="preserve"> Преимуществом для публикации статьи в журнале пользуются авторы, выступившие на конференции с докладом</w:t>
      </w:r>
      <w:r w:rsidR="00D37AA3" w:rsidRPr="00874547">
        <w:t>.</w:t>
      </w:r>
      <w:r w:rsidR="00D37AA3" w:rsidRPr="00305E81">
        <w:t xml:space="preserve"> </w:t>
      </w:r>
    </w:p>
    <w:p w:rsidR="00D37AA3" w:rsidRPr="00305E81" w:rsidRDefault="00D37AA3" w:rsidP="00D37AA3">
      <w:pPr>
        <w:pStyle w:val="2"/>
        <w:ind w:right="-53" w:firstLine="720"/>
        <w:jc w:val="both"/>
        <w:rPr>
          <w:b w:val="0"/>
          <w:i w:val="0"/>
          <w:sz w:val="24"/>
        </w:rPr>
      </w:pPr>
      <w:r w:rsidRPr="00305E81">
        <w:rPr>
          <w:b w:val="0"/>
          <w:i w:val="0"/>
          <w:spacing w:val="-5"/>
          <w:sz w:val="24"/>
        </w:rPr>
        <w:t xml:space="preserve">Статьи должны быть представлены в Оргкомитет конференции </w:t>
      </w:r>
      <w:r w:rsidRPr="007141E5">
        <w:rPr>
          <w:i w:val="0"/>
          <w:spacing w:val="-5"/>
          <w:sz w:val="24"/>
        </w:rPr>
        <w:t xml:space="preserve">строго </w:t>
      </w:r>
      <w:r w:rsidRPr="00783816">
        <w:rPr>
          <w:i w:val="0"/>
          <w:spacing w:val="-5"/>
          <w:sz w:val="24"/>
        </w:rPr>
        <w:t xml:space="preserve">не позднее </w:t>
      </w:r>
      <w:r w:rsidR="0030657E" w:rsidRPr="00783816">
        <w:rPr>
          <w:i w:val="0"/>
          <w:spacing w:val="-5"/>
          <w:sz w:val="24"/>
        </w:rPr>
        <w:t>1</w:t>
      </w:r>
      <w:r w:rsidR="00E34A37" w:rsidRPr="00783816">
        <w:rPr>
          <w:i w:val="0"/>
          <w:spacing w:val="-5"/>
          <w:sz w:val="24"/>
        </w:rPr>
        <w:t>5</w:t>
      </w:r>
      <w:r w:rsidRPr="00783816">
        <w:rPr>
          <w:i w:val="0"/>
          <w:spacing w:val="-5"/>
          <w:sz w:val="24"/>
        </w:rPr>
        <w:t xml:space="preserve"> </w:t>
      </w:r>
      <w:r w:rsidR="007141E5" w:rsidRPr="00783816">
        <w:rPr>
          <w:i w:val="0"/>
          <w:spacing w:val="-5"/>
          <w:sz w:val="24"/>
        </w:rPr>
        <w:t>июля</w:t>
      </w:r>
      <w:r w:rsidRPr="00783816">
        <w:rPr>
          <w:i w:val="0"/>
          <w:spacing w:val="-5"/>
          <w:sz w:val="24"/>
        </w:rPr>
        <w:t xml:space="preserve"> 201</w:t>
      </w:r>
      <w:r w:rsidR="00E34A37" w:rsidRPr="00783816">
        <w:rPr>
          <w:i w:val="0"/>
          <w:spacing w:val="-5"/>
          <w:sz w:val="24"/>
        </w:rPr>
        <w:t>7</w:t>
      </w:r>
      <w:r w:rsidRPr="00783816">
        <w:rPr>
          <w:i w:val="0"/>
          <w:spacing w:val="-5"/>
          <w:sz w:val="24"/>
        </w:rPr>
        <w:t xml:space="preserve"> г.</w:t>
      </w:r>
      <w:r w:rsidRPr="00305E81">
        <w:rPr>
          <w:i w:val="0"/>
          <w:spacing w:val="-5"/>
          <w:sz w:val="24"/>
        </w:rPr>
        <w:t xml:space="preserve"> </w:t>
      </w:r>
      <w:r w:rsidRPr="00305E81">
        <w:rPr>
          <w:b w:val="0"/>
          <w:i w:val="0"/>
          <w:spacing w:val="-5"/>
          <w:sz w:val="24"/>
        </w:rPr>
        <w:t>в электронном виде по E-</w:t>
      </w:r>
      <w:proofErr w:type="spellStart"/>
      <w:r w:rsidRPr="00305E81">
        <w:rPr>
          <w:b w:val="0"/>
          <w:i w:val="0"/>
          <w:spacing w:val="-5"/>
          <w:sz w:val="24"/>
        </w:rPr>
        <w:t>mail</w:t>
      </w:r>
      <w:proofErr w:type="spellEnd"/>
      <w:r w:rsidRPr="00305E81">
        <w:rPr>
          <w:b w:val="0"/>
          <w:i w:val="0"/>
          <w:spacing w:val="-5"/>
          <w:sz w:val="24"/>
        </w:rPr>
        <w:t xml:space="preserve">: </w:t>
      </w:r>
      <w:hyperlink r:id="rId11" w:history="1">
        <w:r w:rsidRPr="00D379D5">
          <w:rPr>
            <w:rStyle w:val="a3"/>
            <w:i w:val="0"/>
            <w:spacing w:val="-5"/>
            <w:sz w:val="24"/>
          </w:rPr>
          <w:t>shirokova@ymrc.ru</w:t>
        </w:r>
      </w:hyperlink>
      <w:r w:rsidRPr="00D379D5">
        <w:rPr>
          <w:i w:val="0"/>
          <w:spacing w:val="-5"/>
          <w:sz w:val="24"/>
        </w:rPr>
        <w:t>.</w:t>
      </w:r>
      <w:r w:rsidRPr="00305E81">
        <w:rPr>
          <w:b w:val="0"/>
          <w:i w:val="0"/>
          <w:spacing w:val="-5"/>
          <w:sz w:val="24"/>
        </w:rPr>
        <w:t xml:space="preserve"> </w:t>
      </w:r>
      <w:r w:rsidRPr="00305E81">
        <w:rPr>
          <w:b w:val="0"/>
          <w:i w:val="0"/>
          <w:sz w:val="24"/>
        </w:rPr>
        <w:t xml:space="preserve">При получении оргкомитетом статей на ваш адрес электронной почты будет выслано извещение. Если Вы не получите извещения в течение 5 рабочих дней, необходимо повторить отправку. При отсутствии подтверждения просим связаться с оргкомитетом по тел. 8(343) 253-14-53 (Широкова Ольга Валентиновна). </w:t>
      </w:r>
    </w:p>
    <w:p w:rsidR="00D37AA3" w:rsidRPr="00305E81" w:rsidRDefault="00D37AA3" w:rsidP="00D37AA3">
      <w:pPr>
        <w:ind w:firstLine="708"/>
        <w:jc w:val="both"/>
      </w:pPr>
      <w:r w:rsidRPr="00305E81">
        <w:t>С правилами Вы можете ознакомиться на официальном сайте журнала</w:t>
      </w:r>
      <w:r w:rsidR="00E03072">
        <w:t xml:space="preserve"> «Гигиена и санитария»</w:t>
      </w:r>
      <w:r w:rsidRPr="00D379D5">
        <w:rPr>
          <w:b/>
        </w:rPr>
        <w:t xml:space="preserve"> </w:t>
      </w:r>
      <w:hyperlink r:id="rId12" w:history="1">
        <w:r w:rsidR="00D379D5" w:rsidRPr="00D379D5">
          <w:rPr>
            <w:rStyle w:val="a3"/>
            <w:b/>
          </w:rPr>
          <w:t>http://www.medlit.ru/journalsview/gigsan/about/</w:t>
        </w:r>
      </w:hyperlink>
    </w:p>
    <w:p w:rsidR="00D37AA3" w:rsidRPr="00305E81" w:rsidRDefault="00D37AA3" w:rsidP="00D37AA3">
      <w:pPr>
        <w:ind w:firstLine="708"/>
        <w:jc w:val="both"/>
      </w:pPr>
    </w:p>
    <w:p w:rsidR="00D37AA3" w:rsidRPr="00305E81" w:rsidRDefault="00D37AA3" w:rsidP="00D37AA3">
      <w:pPr>
        <w:ind w:firstLine="708"/>
        <w:jc w:val="both"/>
      </w:pPr>
      <w:r w:rsidRPr="00305E81">
        <w:t xml:space="preserve">Планируется издание </w:t>
      </w:r>
      <w:r w:rsidRPr="00305E81">
        <w:rPr>
          <w:b/>
          <w:i/>
        </w:rPr>
        <w:t>сборника научных трудов</w:t>
      </w:r>
      <w:r w:rsidRPr="00305E81">
        <w:t xml:space="preserve"> </w:t>
      </w:r>
      <w:r w:rsidRPr="00305E81">
        <w:rPr>
          <w:b/>
          <w:i/>
        </w:rPr>
        <w:t>конференции</w:t>
      </w:r>
      <w:r w:rsidRPr="00305E81">
        <w:t xml:space="preserve"> с присвоением </w:t>
      </w:r>
      <w:r w:rsidRPr="00305E81">
        <w:rPr>
          <w:lang w:val="en-US"/>
        </w:rPr>
        <w:t>ISBN</w:t>
      </w:r>
      <w:r w:rsidRPr="00305E81">
        <w:t xml:space="preserve">, УДК и </w:t>
      </w:r>
      <w:r w:rsidRPr="00826ABC">
        <w:rPr>
          <w:b/>
        </w:rPr>
        <w:t>размещением в базе данных РИНЦ</w:t>
      </w:r>
      <w:r w:rsidRPr="00305E81">
        <w:t xml:space="preserve">, </w:t>
      </w:r>
      <w:r w:rsidRPr="00826ABC">
        <w:rPr>
          <w:b/>
        </w:rPr>
        <w:t xml:space="preserve">в научной электронной библиотеке </w:t>
      </w:r>
      <w:r w:rsidRPr="00826ABC">
        <w:rPr>
          <w:b/>
          <w:caps/>
          <w:lang w:val="en-US"/>
        </w:rPr>
        <w:t>e</w:t>
      </w:r>
      <w:r w:rsidRPr="00826ABC">
        <w:rPr>
          <w:b/>
          <w:caps/>
        </w:rPr>
        <w:t>-</w:t>
      </w:r>
      <w:r w:rsidRPr="00826ABC">
        <w:rPr>
          <w:b/>
          <w:caps/>
          <w:lang w:val="en-US"/>
        </w:rPr>
        <w:t>library</w:t>
      </w:r>
      <w:r w:rsidRPr="00305E81">
        <w:rPr>
          <w:caps/>
        </w:rPr>
        <w:t>.</w:t>
      </w:r>
    </w:p>
    <w:p w:rsidR="00D37AA3" w:rsidRPr="00305E81" w:rsidRDefault="00D37AA3" w:rsidP="00D37AA3">
      <w:pPr>
        <w:ind w:firstLine="708"/>
        <w:jc w:val="both"/>
        <w:rPr>
          <w:b/>
          <w:u w:val="single"/>
        </w:rPr>
      </w:pPr>
      <w:r w:rsidRPr="00305E81">
        <w:rPr>
          <w:b/>
          <w:u w:val="single"/>
        </w:rPr>
        <w:t xml:space="preserve">Правила оформления статьи в сборник </w:t>
      </w:r>
    </w:p>
    <w:p w:rsidR="00D37AA3" w:rsidRPr="00305E81" w:rsidRDefault="00D37AA3" w:rsidP="00D37AA3">
      <w:pPr>
        <w:numPr>
          <w:ilvl w:val="0"/>
          <w:numId w:val="2"/>
        </w:numPr>
        <w:jc w:val="both"/>
      </w:pPr>
      <w:r w:rsidRPr="00305E81">
        <w:t>Статьи должны быть тщательно отредактированы. Редакционная коллегия оставляет за собой право осуществлять отбор статей в соответствии с направлениями конференции и вносить редакционные правки.</w:t>
      </w:r>
    </w:p>
    <w:p w:rsidR="00D37AA3" w:rsidRPr="00305E81" w:rsidRDefault="00D37AA3" w:rsidP="00D37AA3">
      <w:pPr>
        <w:pStyle w:val="a6"/>
        <w:numPr>
          <w:ilvl w:val="0"/>
          <w:numId w:val="2"/>
        </w:numPr>
        <w:ind w:right="0"/>
        <w:jc w:val="both"/>
        <w:rPr>
          <w:szCs w:val="24"/>
        </w:rPr>
      </w:pPr>
      <w:r w:rsidRPr="00305E81">
        <w:rPr>
          <w:szCs w:val="24"/>
        </w:rPr>
        <w:t xml:space="preserve">Статья и сопроводительные документы в электронном виде высылаются в Оргкомитет конференции строго </w:t>
      </w:r>
      <w:r w:rsidRPr="00305E81">
        <w:rPr>
          <w:b/>
          <w:szCs w:val="24"/>
        </w:rPr>
        <w:t xml:space="preserve">не позднее </w:t>
      </w:r>
      <w:r w:rsidR="00E34A37" w:rsidRPr="00783816">
        <w:rPr>
          <w:b/>
          <w:szCs w:val="24"/>
        </w:rPr>
        <w:t>15</w:t>
      </w:r>
      <w:r w:rsidRPr="00783816">
        <w:rPr>
          <w:b/>
          <w:szCs w:val="24"/>
        </w:rPr>
        <w:t xml:space="preserve"> </w:t>
      </w:r>
      <w:r w:rsidR="007141E5" w:rsidRPr="00783816">
        <w:rPr>
          <w:b/>
          <w:szCs w:val="24"/>
        </w:rPr>
        <w:t>июля</w:t>
      </w:r>
      <w:r w:rsidRPr="00305E81">
        <w:rPr>
          <w:b/>
          <w:szCs w:val="24"/>
        </w:rPr>
        <w:t xml:space="preserve"> 201</w:t>
      </w:r>
      <w:r w:rsidR="00E34A37">
        <w:rPr>
          <w:b/>
          <w:szCs w:val="24"/>
        </w:rPr>
        <w:t>7</w:t>
      </w:r>
      <w:r w:rsidRPr="00305E81">
        <w:rPr>
          <w:b/>
          <w:szCs w:val="24"/>
        </w:rPr>
        <w:t xml:space="preserve"> г.</w:t>
      </w:r>
      <w:r w:rsidRPr="00305E81">
        <w:rPr>
          <w:szCs w:val="24"/>
        </w:rPr>
        <w:t xml:space="preserve"> в электронном виде по </w:t>
      </w:r>
      <w:r w:rsidRPr="00614757">
        <w:rPr>
          <w:b/>
          <w:szCs w:val="24"/>
        </w:rPr>
        <w:t>E-</w:t>
      </w:r>
      <w:proofErr w:type="spellStart"/>
      <w:r w:rsidRPr="00614757">
        <w:rPr>
          <w:b/>
          <w:szCs w:val="24"/>
        </w:rPr>
        <w:t>mail</w:t>
      </w:r>
      <w:proofErr w:type="spellEnd"/>
      <w:r w:rsidRPr="00614757">
        <w:rPr>
          <w:b/>
          <w:szCs w:val="24"/>
        </w:rPr>
        <w:t xml:space="preserve">: </w:t>
      </w:r>
      <w:hyperlink r:id="rId13" w:history="1">
        <w:r w:rsidRPr="00614757">
          <w:rPr>
            <w:rStyle w:val="a3"/>
            <w:b/>
            <w:spacing w:val="-5"/>
            <w:szCs w:val="24"/>
          </w:rPr>
          <w:t>shirokova@ymrc.ru</w:t>
        </w:r>
      </w:hyperlink>
      <w:r w:rsidRPr="00305E81">
        <w:rPr>
          <w:szCs w:val="24"/>
        </w:rPr>
        <w:t xml:space="preserve"> в виде четырех прикрепленных файлов:</w:t>
      </w:r>
    </w:p>
    <w:p w:rsidR="00D37AA3" w:rsidRPr="00305E81" w:rsidRDefault="00D37AA3" w:rsidP="00D37AA3">
      <w:pPr>
        <w:pStyle w:val="a6"/>
        <w:numPr>
          <w:ilvl w:val="1"/>
          <w:numId w:val="4"/>
        </w:numPr>
        <w:ind w:left="1418" w:right="0"/>
        <w:jc w:val="both"/>
        <w:rPr>
          <w:rFonts w:cs="Tahoma"/>
          <w:i/>
          <w:szCs w:val="24"/>
          <w:lang w:eastAsia="ru-RU"/>
        </w:rPr>
      </w:pPr>
      <w:proofErr w:type="gramStart"/>
      <w:r w:rsidRPr="00305E81">
        <w:rPr>
          <w:rFonts w:cs="Tahoma"/>
          <w:szCs w:val="24"/>
          <w:lang w:eastAsia="ru-RU"/>
        </w:rPr>
        <w:t>собственно</w:t>
      </w:r>
      <w:proofErr w:type="gramEnd"/>
      <w:r w:rsidRPr="00305E81">
        <w:rPr>
          <w:rFonts w:cs="Tahoma"/>
          <w:szCs w:val="24"/>
          <w:lang w:eastAsia="ru-RU"/>
        </w:rPr>
        <w:t xml:space="preserve"> статья. Наименование прикрепленного файла, содержащего текст статьи, должно содержать фамилию первого автора и два первых слова названия статьи. </w:t>
      </w:r>
      <w:proofErr w:type="gramStart"/>
      <w:r w:rsidRPr="00305E81">
        <w:rPr>
          <w:rFonts w:cs="Tahoma"/>
          <w:szCs w:val="24"/>
          <w:lang w:eastAsia="ru-RU"/>
        </w:rPr>
        <w:t>Например</w:t>
      </w:r>
      <w:proofErr w:type="gramEnd"/>
      <w:r w:rsidRPr="00305E81">
        <w:rPr>
          <w:rFonts w:cs="Tahoma"/>
          <w:szCs w:val="24"/>
          <w:lang w:eastAsia="ru-RU"/>
        </w:rPr>
        <w:t xml:space="preserve">: </w:t>
      </w:r>
      <w:proofErr w:type="spellStart"/>
      <w:r w:rsidRPr="00305E81">
        <w:rPr>
          <w:rFonts w:cs="Tahoma"/>
          <w:i/>
          <w:szCs w:val="24"/>
          <w:lang w:eastAsia="ru-RU"/>
        </w:rPr>
        <w:t>Иванов_Оценка</w:t>
      </w:r>
      <w:proofErr w:type="spellEnd"/>
      <w:r w:rsidRPr="00305E81">
        <w:rPr>
          <w:rFonts w:cs="Tahoma"/>
          <w:i/>
          <w:szCs w:val="24"/>
          <w:lang w:eastAsia="ru-RU"/>
        </w:rPr>
        <w:t xml:space="preserve"> условий;</w:t>
      </w:r>
    </w:p>
    <w:p w:rsidR="00D37AA3" w:rsidRPr="00305E81" w:rsidRDefault="00D37AA3" w:rsidP="00D37AA3">
      <w:pPr>
        <w:numPr>
          <w:ilvl w:val="1"/>
          <w:numId w:val="4"/>
        </w:numPr>
        <w:tabs>
          <w:tab w:val="left" w:pos="540"/>
        </w:tabs>
        <w:ind w:left="1418"/>
        <w:rPr>
          <w:b/>
        </w:rPr>
      </w:pPr>
      <w:r w:rsidRPr="00305E81">
        <w:t>лицензионный авторский договор, подписанный всеми авторами. Бланк авторского договора прилагается (</w:t>
      </w:r>
      <w:r w:rsidRPr="007D1759">
        <w:rPr>
          <w:b/>
          <w:i/>
        </w:rPr>
        <w:t>Приложение 3</w:t>
      </w:r>
      <w:r w:rsidRPr="00305E81">
        <w:t>);</w:t>
      </w:r>
    </w:p>
    <w:p w:rsidR="00D37AA3" w:rsidRPr="00305E81" w:rsidRDefault="00D37AA3" w:rsidP="00D37AA3">
      <w:pPr>
        <w:pStyle w:val="a6"/>
        <w:numPr>
          <w:ilvl w:val="1"/>
          <w:numId w:val="4"/>
        </w:numPr>
        <w:ind w:left="1418" w:right="0"/>
        <w:jc w:val="both"/>
        <w:rPr>
          <w:szCs w:val="24"/>
        </w:rPr>
      </w:pPr>
      <w:r w:rsidRPr="00305E81">
        <w:rPr>
          <w:szCs w:val="24"/>
        </w:rPr>
        <w:t xml:space="preserve">акт экспертизы статьи с разрешением на публикацию в открытой печати за подписью руководителя учреждения; </w:t>
      </w:r>
    </w:p>
    <w:p w:rsidR="00D37AA3" w:rsidRPr="00305E81" w:rsidRDefault="00D37AA3" w:rsidP="00D37AA3">
      <w:pPr>
        <w:pStyle w:val="a6"/>
        <w:numPr>
          <w:ilvl w:val="1"/>
          <w:numId w:val="4"/>
        </w:numPr>
        <w:ind w:left="1418" w:right="0"/>
        <w:jc w:val="both"/>
        <w:rPr>
          <w:rFonts w:cs="Tahoma"/>
          <w:szCs w:val="24"/>
          <w:lang w:eastAsia="ru-RU"/>
        </w:rPr>
      </w:pPr>
      <w:r w:rsidRPr="00305E81">
        <w:rPr>
          <w:rFonts w:cs="Tahoma"/>
          <w:szCs w:val="24"/>
          <w:lang w:eastAsia="ru-RU"/>
        </w:rPr>
        <w:lastRenderedPageBreak/>
        <w:t>название статьи и информация о каждом авторе: ФИО полностью, ученая степень, должность, место работы. Адрес электронной почты и телефон автора, ответственного за переписку.</w:t>
      </w:r>
    </w:p>
    <w:p w:rsidR="00D37AA3" w:rsidRPr="00305E81" w:rsidRDefault="00D37AA3" w:rsidP="00D37AA3">
      <w:pPr>
        <w:widowControl w:val="0"/>
        <w:numPr>
          <w:ilvl w:val="0"/>
          <w:numId w:val="2"/>
        </w:numPr>
        <w:shd w:val="clear" w:color="auto" w:fill="FFFFFF"/>
        <w:tabs>
          <w:tab w:val="left" w:pos="-1800"/>
        </w:tabs>
        <w:autoSpaceDE w:val="0"/>
        <w:autoSpaceDN w:val="0"/>
        <w:adjustRightInd w:val="0"/>
        <w:ind w:right="-1"/>
        <w:jc w:val="both"/>
      </w:pPr>
      <w:r w:rsidRPr="00305E81">
        <w:rPr>
          <w:color w:val="000000"/>
        </w:rPr>
        <w:t xml:space="preserve">При получении Оргкомитетом статей на Ваш адрес электронной почты будет выслано извещение. Если Вы не получите извещение в течение 5 рабочих дней, необходимо </w:t>
      </w:r>
      <w:r w:rsidRPr="00305E81">
        <w:t>повторить отправку. При отсутствии подтверждения просим связаться с оргкомитетом по тел. 8(343) 253-14-53 (Широкова Ольга Валентиновна).</w:t>
      </w:r>
    </w:p>
    <w:p w:rsidR="00D37AA3" w:rsidRPr="00305E81" w:rsidRDefault="00D37AA3" w:rsidP="00D37AA3">
      <w:pPr>
        <w:pStyle w:val="a6"/>
        <w:numPr>
          <w:ilvl w:val="0"/>
          <w:numId w:val="2"/>
        </w:numPr>
        <w:ind w:right="0"/>
        <w:jc w:val="both"/>
        <w:rPr>
          <w:szCs w:val="24"/>
        </w:rPr>
      </w:pPr>
      <w:r w:rsidRPr="00305E81">
        <w:rPr>
          <w:szCs w:val="24"/>
        </w:rPr>
        <w:t xml:space="preserve">Материалы, оформленные с нарушением правил, Оргкомитет вынужден будет отклонить. </w:t>
      </w:r>
    </w:p>
    <w:p w:rsidR="00D37AA3" w:rsidRPr="00787E51" w:rsidRDefault="00D37AA3" w:rsidP="00D37AA3">
      <w:pPr>
        <w:tabs>
          <w:tab w:val="left" w:pos="567"/>
        </w:tabs>
        <w:jc w:val="right"/>
        <w:rPr>
          <w:b/>
        </w:rPr>
      </w:pPr>
    </w:p>
    <w:p w:rsidR="00D37AA3" w:rsidRPr="006F50F2" w:rsidRDefault="00D37AA3" w:rsidP="00D37AA3">
      <w:pPr>
        <w:tabs>
          <w:tab w:val="left" w:pos="567"/>
        </w:tabs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Образец оформления статьи</w:t>
      </w:r>
      <w:r w:rsidR="007D5AAA">
        <w:rPr>
          <w:b/>
          <w:i/>
          <w:sz w:val="28"/>
          <w:szCs w:val="28"/>
        </w:rPr>
        <w:t xml:space="preserve"> в сборник</w:t>
      </w:r>
    </w:p>
    <w:p w:rsidR="00D37AA3" w:rsidRPr="00D2302E" w:rsidRDefault="00D37AA3" w:rsidP="00D37AA3">
      <w:pPr>
        <w:ind w:firstLine="567"/>
        <w:rPr>
          <w:b/>
          <w:sz w:val="28"/>
          <w:szCs w:val="28"/>
        </w:rPr>
      </w:pPr>
      <w:r w:rsidRPr="00D2302E">
        <w:rPr>
          <w:b/>
          <w:sz w:val="28"/>
          <w:szCs w:val="28"/>
        </w:rPr>
        <w:t>УДК</w:t>
      </w:r>
    </w:p>
    <w:p w:rsidR="00D37AA3" w:rsidRDefault="00D37AA3" w:rsidP="00D37AA3">
      <w:pPr>
        <w:ind w:firstLine="567"/>
        <w:jc w:val="center"/>
        <w:rPr>
          <w:b/>
          <w:sz w:val="28"/>
          <w:szCs w:val="28"/>
        </w:rPr>
      </w:pPr>
    </w:p>
    <w:p w:rsidR="00D37AA3" w:rsidRPr="00D2302E" w:rsidRDefault="00D37AA3" w:rsidP="00D37AA3">
      <w:pPr>
        <w:ind w:firstLine="567"/>
        <w:jc w:val="center"/>
        <w:rPr>
          <w:b/>
          <w:sz w:val="28"/>
          <w:szCs w:val="28"/>
        </w:rPr>
      </w:pPr>
      <w:r w:rsidRPr="00D2302E">
        <w:rPr>
          <w:b/>
          <w:sz w:val="28"/>
          <w:szCs w:val="28"/>
        </w:rPr>
        <w:t>НАУЧНАЯ СТАТЬЯ</w:t>
      </w:r>
    </w:p>
    <w:p w:rsidR="00D37AA3" w:rsidRPr="00D2302E" w:rsidRDefault="00D37AA3" w:rsidP="00D37AA3">
      <w:pPr>
        <w:ind w:firstLine="567"/>
        <w:jc w:val="center"/>
        <w:rPr>
          <w:sz w:val="28"/>
          <w:szCs w:val="28"/>
        </w:rPr>
      </w:pPr>
      <w:r w:rsidRPr="00D2302E">
        <w:rPr>
          <w:sz w:val="28"/>
          <w:szCs w:val="28"/>
        </w:rPr>
        <w:t>И. И. Петров</w:t>
      </w:r>
      <w:r w:rsidRPr="005317F0">
        <w:rPr>
          <w:sz w:val="28"/>
          <w:szCs w:val="28"/>
          <w:vertAlign w:val="superscript"/>
        </w:rPr>
        <w:t>1</w:t>
      </w:r>
      <w:r w:rsidRPr="00D2302E">
        <w:rPr>
          <w:sz w:val="28"/>
          <w:szCs w:val="28"/>
        </w:rPr>
        <w:t xml:space="preserve">, </w:t>
      </w:r>
      <w:r w:rsidRPr="00D2302E">
        <w:rPr>
          <w:sz w:val="28"/>
          <w:szCs w:val="28"/>
          <w:u w:val="single"/>
        </w:rPr>
        <w:t>А.М. Иванов</w:t>
      </w:r>
      <w:r w:rsidRPr="005317F0">
        <w:rPr>
          <w:sz w:val="28"/>
          <w:szCs w:val="28"/>
          <w:u w:val="single"/>
          <w:vertAlign w:val="superscript"/>
        </w:rPr>
        <w:t>2</w:t>
      </w:r>
      <w:r w:rsidRPr="00D2302E">
        <w:rPr>
          <w:sz w:val="28"/>
          <w:szCs w:val="28"/>
          <w:u w:val="single"/>
        </w:rPr>
        <w:t>,</w:t>
      </w:r>
      <w:r w:rsidRPr="00D2302E">
        <w:rPr>
          <w:sz w:val="28"/>
          <w:szCs w:val="28"/>
        </w:rPr>
        <w:t xml:space="preserve"> К.П. Сидоров</w:t>
      </w:r>
      <w:r w:rsidRPr="005317F0">
        <w:rPr>
          <w:sz w:val="28"/>
          <w:szCs w:val="28"/>
          <w:vertAlign w:val="superscript"/>
        </w:rPr>
        <w:t>1</w:t>
      </w:r>
      <w:r w:rsidRPr="00D2302E">
        <w:rPr>
          <w:sz w:val="28"/>
          <w:szCs w:val="28"/>
        </w:rPr>
        <w:t xml:space="preserve"> (перечисляются все авторы. Фамилию докладчика подчеркнуть)</w:t>
      </w:r>
    </w:p>
    <w:p w:rsidR="00D37AA3" w:rsidRPr="003817F8" w:rsidRDefault="00D37AA3" w:rsidP="00D37AA3">
      <w:pPr>
        <w:ind w:firstLine="567"/>
        <w:jc w:val="center"/>
        <w:rPr>
          <w:i/>
        </w:rPr>
      </w:pPr>
      <w:r w:rsidRPr="003817F8">
        <w:rPr>
          <w:i/>
          <w:vertAlign w:val="superscript"/>
        </w:rPr>
        <w:t>1</w:t>
      </w:r>
      <w:r w:rsidRPr="003817F8">
        <w:rPr>
          <w:i/>
        </w:rPr>
        <w:t xml:space="preserve">Место работы, город, страна (курсив). Одинаковый знак </w:t>
      </w:r>
      <w:r w:rsidRPr="003817F8">
        <w:rPr>
          <w:i/>
          <w:vertAlign w:val="superscript"/>
        </w:rPr>
        <w:t>1</w:t>
      </w:r>
      <w:r w:rsidRPr="003817F8">
        <w:rPr>
          <w:i/>
        </w:rPr>
        <w:t xml:space="preserve"> после фамилии означает, что соавторы из одной организации</w:t>
      </w:r>
    </w:p>
    <w:p w:rsidR="00D37AA3" w:rsidRPr="003817F8" w:rsidRDefault="00D37AA3" w:rsidP="00D37AA3">
      <w:pPr>
        <w:ind w:firstLine="567"/>
        <w:jc w:val="center"/>
        <w:rPr>
          <w:i/>
        </w:rPr>
      </w:pPr>
      <w:r w:rsidRPr="003817F8">
        <w:rPr>
          <w:i/>
          <w:vertAlign w:val="superscript"/>
        </w:rPr>
        <w:t>2</w:t>
      </w:r>
      <w:r w:rsidRPr="003817F8">
        <w:rPr>
          <w:i/>
        </w:rPr>
        <w:t>Место работы, город, страна (курсив). Эта строка (строки) заполняются для соавтора (</w:t>
      </w:r>
      <w:proofErr w:type="spellStart"/>
      <w:r w:rsidRPr="003817F8">
        <w:rPr>
          <w:i/>
        </w:rPr>
        <w:t>ов</w:t>
      </w:r>
      <w:proofErr w:type="spellEnd"/>
      <w:r w:rsidRPr="003817F8">
        <w:rPr>
          <w:i/>
        </w:rPr>
        <w:t>) с отличительными данными</w:t>
      </w:r>
    </w:p>
    <w:p w:rsidR="00D37AA3" w:rsidRPr="003817F8" w:rsidRDefault="00D37AA3" w:rsidP="00D37AA3">
      <w:pPr>
        <w:ind w:firstLine="567"/>
        <w:jc w:val="center"/>
        <w:rPr>
          <w:i/>
        </w:rPr>
      </w:pPr>
      <w:r w:rsidRPr="003817F8">
        <w:rPr>
          <w:i/>
          <w:lang w:val="en-US"/>
        </w:rPr>
        <w:t>E</w:t>
      </w:r>
      <w:r w:rsidRPr="003817F8">
        <w:rPr>
          <w:i/>
        </w:rPr>
        <w:t>-</w:t>
      </w:r>
      <w:r w:rsidRPr="003817F8">
        <w:rPr>
          <w:i/>
          <w:lang w:val="en-US"/>
        </w:rPr>
        <w:t>mail</w:t>
      </w:r>
      <w:r w:rsidRPr="003817F8">
        <w:rPr>
          <w:i/>
        </w:rPr>
        <w:t>: докладчика (курсив)</w:t>
      </w:r>
    </w:p>
    <w:p w:rsidR="00D37AA3" w:rsidRPr="00D2302E" w:rsidRDefault="00D37AA3" w:rsidP="00D37AA3">
      <w:pPr>
        <w:ind w:firstLine="567"/>
        <w:jc w:val="center"/>
        <w:rPr>
          <w:sz w:val="28"/>
          <w:szCs w:val="28"/>
        </w:rPr>
      </w:pPr>
    </w:p>
    <w:p w:rsidR="00D37AA3" w:rsidRPr="00D2302E" w:rsidRDefault="00D37AA3" w:rsidP="00D37AA3">
      <w:pPr>
        <w:suppressAutoHyphens/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 xml:space="preserve">Статья оформляется </w:t>
      </w:r>
      <w:r>
        <w:rPr>
          <w:sz w:val="28"/>
          <w:szCs w:val="28"/>
        </w:rPr>
        <w:t xml:space="preserve">на русском языке </w:t>
      </w:r>
      <w:r w:rsidRPr="00D2302E">
        <w:rPr>
          <w:sz w:val="28"/>
          <w:szCs w:val="28"/>
        </w:rPr>
        <w:t>в соответствии со следующими требованиями:</w:t>
      </w:r>
    </w:p>
    <w:p w:rsidR="00D37AA3" w:rsidRDefault="00D37AA3" w:rsidP="00D37AA3">
      <w:pPr>
        <w:suppressAutoHyphens/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2302E">
        <w:rPr>
          <w:sz w:val="28"/>
          <w:szCs w:val="28"/>
        </w:rPr>
        <w:t xml:space="preserve"> Индекс </w:t>
      </w:r>
      <w:r w:rsidRPr="00AB1283">
        <w:rPr>
          <w:b/>
          <w:sz w:val="28"/>
          <w:szCs w:val="28"/>
        </w:rPr>
        <w:t>УДК</w:t>
      </w:r>
      <w:r w:rsidRPr="00D2302E">
        <w:rPr>
          <w:sz w:val="28"/>
          <w:szCs w:val="28"/>
        </w:rPr>
        <w:t xml:space="preserve"> -14 пт.</w:t>
      </w:r>
    </w:p>
    <w:p w:rsidR="00D37AA3" w:rsidRPr="00AB1283" w:rsidRDefault="00D37AA3" w:rsidP="00D37AA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302E">
        <w:rPr>
          <w:b/>
          <w:sz w:val="28"/>
          <w:szCs w:val="28"/>
        </w:rPr>
        <w:t xml:space="preserve">НАЗВАНИЕ СТАТЬИ </w:t>
      </w:r>
      <w:r w:rsidRPr="00D2302E">
        <w:rPr>
          <w:sz w:val="28"/>
          <w:szCs w:val="28"/>
        </w:rPr>
        <w:t xml:space="preserve">– пт. 14, </w:t>
      </w:r>
      <w:r w:rsidRPr="00D2302E">
        <w:rPr>
          <w:b/>
          <w:sz w:val="28"/>
          <w:szCs w:val="28"/>
        </w:rPr>
        <w:t>ЗАГЛАВНЫЕ, жирные</w:t>
      </w:r>
      <w:r w:rsidRPr="00D2302E">
        <w:rPr>
          <w:sz w:val="28"/>
          <w:szCs w:val="28"/>
        </w:rPr>
        <w:t xml:space="preserve">, по центру. В названии статьи не должно быть аббревиатуры. </w:t>
      </w:r>
      <w:r>
        <w:rPr>
          <w:sz w:val="28"/>
          <w:szCs w:val="28"/>
        </w:rPr>
        <w:t>Ц</w:t>
      </w:r>
      <w:r w:rsidRPr="00AB1283">
        <w:rPr>
          <w:sz w:val="28"/>
          <w:szCs w:val="28"/>
        </w:rPr>
        <w:t>вет</w:t>
      </w:r>
      <w:r>
        <w:rPr>
          <w:sz w:val="28"/>
          <w:szCs w:val="28"/>
        </w:rPr>
        <w:t xml:space="preserve"> букв</w:t>
      </w:r>
      <w:r w:rsidRPr="00AB1283">
        <w:rPr>
          <w:sz w:val="28"/>
          <w:szCs w:val="28"/>
        </w:rPr>
        <w:t xml:space="preserve"> – «Авто» (черный).</w:t>
      </w:r>
    </w:p>
    <w:p w:rsidR="00D37AA3" w:rsidRPr="00D2302E" w:rsidRDefault="00D37AA3" w:rsidP="00D37AA3">
      <w:pPr>
        <w:suppressAutoHyphens/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302E">
        <w:rPr>
          <w:sz w:val="28"/>
          <w:szCs w:val="28"/>
        </w:rPr>
        <w:t>И.О. Фамилия</w:t>
      </w:r>
      <w:r w:rsidRPr="00D2302E">
        <w:rPr>
          <w:i/>
          <w:sz w:val="28"/>
          <w:szCs w:val="28"/>
        </w:rPr>
        <w:t xml:space="preserve"> –</w:t>
      </w:r>
      <w:r w:rsidRPr="00D2302E">
        <w:rPr>
          <w:sz w:val="28"/>
          <w:szCs w:val="28"/>
        </w:rPr>
        <w:t xml:space="preserve"> пт. 14, строчные, по центру. Фамилию докладчика подчеркнуть.</w:t>
      </w:r>
    </w:p>
    <w:p w:rsidR="00D37AA3" w:rsidRPr="00F952C8" w:rsidRDefault="00D37AA3" w:rsidP="00D37AA3">
      <w:pPr>
        <w:suppressAutoHyphens/>
        <w:ind w:firstLine="567"/>
        <w:jc w:val="both"/>
        <w:rPr>
          <w:i/>
          <w:sz w:val="28"/>
          <w:szCs w:val="28"/>
        </w:rPr>
      </w:pPr>
      <w:r w:rsidRPr="00D230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2302E">
        <w:rPr>
          <w:i/>
          <w:sz w:val="28"/>
          <w:szCs w:val="28"/>
        </w:rPr>
        <w:t xml:space="preserve"> Место работы (название организации, город, страна) </w:t>
      </w:r>
      <w:r w:rsidRPr="00F952C8">
        <w:rPr>
          <w:i/>
          <w:sz w:val="28"/>
          <w:szCs w:val="28"/>
        </w:rPr>
        <w:t xml:space="preserve">– пт. 12, строчные, по центру, курсив. Если все соавторы из одной организации, знак </w:t>
      </w:r>
      <w:r w:rsidRPr="00F952C8">
        <w:rPr>
          <w:i/>
          <w:sz w:val="28"/>
          <w:szCs w:val="28"/>
          <w:vertAlign w:val="superscript"/>
        </w:rPr>
        <w:t>1</w:t>
      </w:r>
      <w:r w:rsidRPr="00F952C8">
        <w:rPr>
          <w:i/>
          <w:sz w:val="28"/>
          <w:szCs w:val="28"/>
        </w:rPr>
        <w:t xml:space="preserve"> или </w:t>
      </w:r>
      <w:r w:rsidRPr="00F952C8">
        <w:rPr>
          <w:i/>
          <w:sz w:val="28"/>
          <w:szCs w:val="28"/>
          <w:vertAlign w:val="superscript"/>
        </w:rPr>
        <w:t>2</w:t>
      </w:r>
      <w:r w:rsidRPr="00F952C8">
        <w:rPr>
          <w:i/>
          <w:sz w:val="28"/>
          <w:szCs w:val="28"/>
        </w:rPr>
        <w:t xml:space="preserve"> после фамилии не ставится и указывается единое место работы (учебы), город, страна.</w:t>
      </w:r>
    </w:p>
    <w:p w:rsidR="00D37AA3" w:rsidRPr="00F952C8" w:rsidRDefault="00D37AA3" w:rsidP="00D37AA3">
      <w:pPr>
        <w:suppressAutoHyphens/>
        <w:ind w:firstLine="567"/>
        <w:jc w:val="both"/>
        <w:rPr>
          <w:i/>
          <w:sz w:val="28"/>
          <w:szCs w:val="28"/>
        </w:rPr>
      </w:pPr>
      <w:r w:rsidRPr="0030086A">
        <w:rPr>
          <w:sz w:val="28"/>
          <w:szCs w:val="28"/>
        </w:rPr>
        <w:t>5.</w:t>
      </w:r>
      <w:r w:rsidRPr="00F952C8">
        <w:rPr>
          <w:i/>
          <w:sz w:val="28"/>
          <w:szCs w:val="28"/>
        </w:rPr>
        <w:t xml:space="preserve"> E-</w:t>
      </w:r>
      <w:proofErr w:type="spellStart"/>
      <w:r w:rsidRPr="00F952C8">
        <w:rPr>
          <w:i/>
          <w:sz w:val="28"/>
          <w:szCs w:val="28"/>
        </w:rPr>
        <w:t>mail</w:t>
      </w:r>
      <w:proofErr w:type="spellEnd"/>
      <w:r w:rsidRPr="00F952C8">
        <w:rPr>
          <w:i/>
          <w:sz w:val="28"/>
          <w:szCs w:val="28"/>
        </w:rPr>
        <w:t xml:space="preserve"> докладчика – пт. 12 строчные, по центру, курсив.</w:t>
      </w:r>
    </w:p>
    <w:p w:rsidR="00D37AA3" w:rsidRDefault="00D37AA3" w:rsidP="00D37AA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Т</w:t>
      </w:r>
      <w:r w:rsidRPr="00D2302E">
        <w:rPr>
          <w:sz w:val="28"/>
          <w:szCs w:val="28"/>
        </w:rPr>
        <w:t>екст статьи – пт. 14, строчные</w:t>
      </w:r>
      <w:r>
        <w:rPr>
          <w:sz w:val="28"/>
          <w:szCs w:val="28"/>
        </w:rPr>
        <w:t>, межстрочный интервал – одинарный.</w:t>
      </w:r>
      <w:r w:rsidRPr="00D2302E">
        <w:rPr>
          <w:sz w:val="28"/>
          <w:szCs w:val="28"/>
        </w:rPr>
        <w:t xml:space="preserve"> </w:t>
      </w:r>
      <w:r w:rsidRPr="00AB1283">
        <w:rPr>
          <w:sz w:val="28"/>
          <w:szCs w:val="28"/>
        </w:rPr>
        <w:t xml:space="preserve">Объем статьи – </w:t>
      </w:r>
      <w:r w:rsidRPr="00F30937">
        <w:rPr>
          <w:sz w:val="28"/>
          <w:szCs w:val="28"/>
        </w:rPr>
        <w:t>не более 5 страниц</w:t>
      </w:r>
      <w:r>
        <w:rPr>
          <w:sz w:val="28"/>
          <w:szCs w:val="28"/>
        </w:rPr>
        <w:t>,</w:t>
      </w:r>
      <w:r w:rsidRPr="00AB1283">
        <w:rPr>
          <w:sz w:val="28"/>
          <w:szCs w:val="28"/>
        </w:rPr>
        <w:t xml:space="preserve"> включая таблицы и рисунки</w:t>
      </w:r>
      <w:r w:rsidRPr="00C50057">
        <w:rPr>
          <w:sz w:val="28"/>
          <w:szCs w:val="28"/>
        </w:rPr>
        <w:t xml:space="preserve">. </w:t>
      </w:r>
      <w:r w:rsidR="007D5AAA" w:rsidRPr="00C50057">
        <w:rPr>
          <w:sz w:val="28"/>
          <w:szCs w:val="28"/>
        </w:rPr>
        <w:t>Автоматический перенос с</w:t>
      </w:r>
      <w:r w:rsidR="00C50057" w:rsidRPr="00C50057">
        <w:rPr>
          <w:sz w:val="28"/>
          <w:szCs w:val="28"/>
        </w:rPr>
        <w:t>л</w:t>
      </w:r>
      <w:r w:rsidR="007D5AAA" w:rsidRPr="00C50057">
        <w:rPr>
          <w:sz w:val="28"/>
          <w:szCs w:val="28"/>
        </w:rPr>
        <w:t>ов использовать нельзя.</w:t>
      </w:r>
    </w:p>
    <w:p w:rsidR="00D37AA3" w:rsidRPr="00AB1283" w:rsidRDefault="00D37AA3" w:rsidP="00D37AA3">
      <w:pPr>
        <w:suppressAutoHyphens/>
        <w:ind w:firstLine="709"/>
        <w:jc w:val="both"/>
        <w:rPr>
          <w:sz w:val="28"/>
          <w:szCs w:val="28"/>
        </w:rPr>
      </w:pPr>
      <w:r w:rsidRPr="00AB1283">
        <w:rPr>
          <w:sz w:val="28"/>
          <w:szCs w:val="28"/>
        </w:rPr>
        <w:t xml:space="preserve">Поля: сверху – </w:t>
      </w:r>
      <w:smartTag w:uri="urn:schemas-microsoft-com:office:smarttags" w:element="metricconverter">
        <w:smartTagPr>
          <w:attr w:name="ProductID" w:val="20 мм"/>
        </w:smartTagPr>
        <w:r w:rsidRPr="00AB1283">
          <w:rPr>
            <w:sz w:val="28"/>
            <w:szCs w:val="28"/>
          </w:rPr>
          <w:t>20 мм</w:t>
        </w:r>
      </w:smartTag>
      <w:r w:rsidRPr="00AB1283">
        <w:rPr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AB1283">
          <w:rPr>
            <w:sz w:val="28"/>
            <w:szCs w:val="28"/>
          </w:rPr>
          <w:t>25 мм</w:t>
        </w:r>
      </w:smartTag>
      <w:r w:rsidRPr="00AB1283">
        <w:rPr>
          <w:sz w:val="28"/>
          <w:szCs w:val="28"/>
        </w:rPr>
        <w:t xml:space="preserve">, слева и справа – по </w:t>
      </w:r>
      <w:smartTag w:uri="urn:schemas-microsoft-com:office:smarttags" w:element="metricconverter">
        <w:smartTagPr>
          <w:attr w:name="ProductID" w:val="15 мм"/>
        </w:smartTagPr>
        <w:r w:rsidRPr="00AB1283">
          <w:rPr>
            <w:sz w:val="28"/>
            <w:szCs w:val="28"/>
          </w:rPr>
          <w:t>15 мм</w:t>
        </w:r>
      </w:smartTag>
      <w:r w:rsidRPr="00AB1283">
        <w:rPr>
          <w:sz w:val="28"/>
          <w:szCs w:val="28"/>
        </w:rPr>
        <w:t xml:space="preserve">. Все аббревиатуры и сокращения должны быть расшифрованы при первом использовании. </w:t>
      </w:r>
    </w:p>
    <w:p w:rsidR="00D37AA3" w:rsidRPr="00AB1283" w:rsidRDefault="00D37AA3" w:rsidP="00D37AA3">
      <w:pPr>
        <w:ind w:firstLine="709"/>
        <w:jc w:val="both"/>
        <w:rPr>
          <w:sz w:val="28"/>
          <w:szCs w:val="28"/>
        </w:rPr>
      </w:pPr>
      <w:r w:rsidRPr="00AB1283">
        <w:rPr>
          <w:sz w:val="28"/>
          <w:szCs w:val="28"/>
        </w:rPr>
        <w:t>Рисунки – в тексте. Файл тонового рисунка должен иметь разрешение не ниже 600</w:t>
      </w:r>
      <w:r w:rsidRPr="00AB1283">
        <w:rPr>
          <w:sz w:val="28"/>
          <w:szCs w:val="28"/>
          <w:lang w:val="en-US"/>
        </w:rPr>
        <w:t>dpi</w:t>
      </w:r>
      <w:r w:rsidRPr="00AB1283">
        <w:rPr>
          <w:sz w:val="28"/>
          <w:szCs w:val="28"/>
        </w:rPr>
        <w:t>. В поле рисунка не должно быть сетки. Подрисуночная подпись– 12 пт. Текст должен обтекать рисунок по контуру, выравнивание по левому краю. Рисунок и подрисуночная подпись объединяются общей рамкой (т.е. сгру</w:t>
      </w:r>
      <w:r>
        <w:rPr>
          <w:sz w:val="28"/>
          <w:szCs w:val="28"/>
        </w:rPr>
        <w:t>п</w:t>
      </w:r>
      <w:r w:rsidRPr="00AB1283">
        <w:rPr>
          <w:sz w:val="28"/>
          <w:szCs w:val="28"/>
        </w:rPr>
        <w:t>пированы).</w:t>
      </w:r>
    </w:p>
    <w:p w:rsidR="00D37AA3" w:rsidRPr="00D2302E" w:rsidRDefault="00D37AA3" w:rsidP="00D37AA3">
      <w:pPr>
        <w:ind w:firstLine="709"/>
        <w:jc w:val="both"/>
        <w:rPr>
          <w:sz w:val="28"/>
          <w:szCs w:val="28"/>
        </w:rPr>
      </w:pPr>
      <w:r w:rsidRPr="00D2302E">
        <w:rPr>
          <w:sz w:val="28"/>
          <w:szCs w:val="28"/>
        </w:rPr>
        <w:t xml:space="preserve">Таблицы – в тексте. Название таблицы – 14 </w:t>
      </w:r>
      <w:proofErr w:type="spellStart"/>
      <w:r w:rsidRPr="00D2302E"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(выравнивание по центру, переносы запрещены)</w:t>
      </w:r>
      <w:r w:rsidRPr="00D2302E">
        <w:rPr>
          <w:sz w:val="28"/>
          <w:szCs w:val="28"/>
        </w:rPr>
        <w:t xml:space="preserve">, текст в таблице – 12 пт. Обязательно наличие заголовков и размерности измеряемых величин. Перед и после </w:t>
      </w:r>
      <w:r>
        <w:rPr>
          <w:sz w:val="28"/>
          <w:szCs w:val="28"/>
        </w:rPr>
        <w:t>н</w:t>
      </w:r>
      <w:r w:rsidRPr="00D2302E">
        <w:rPr>
          <w:sz w:val="28"/>
          <w:szCs w:val="28"/>
        </w:rPr>
        <w:t>азвани</w:t>
      </w:r>
      <w:r>
        <w:rPr>
          <w:sz w:val="28"/>
          <w:szCs w:val="28"/>
        </w:rPr>
        <w:t>я</w:t>
      </w:r>
      <w:r w:rsidRPr="00D2302E">
        <w:rPr>
          <w:sz w:val="28"/>
          <w:szCs w:val="28"/>
        </w:rPr>
        <w:t xml:space="preserve"> таблицы</w:t>
      </w:r>
      <w:r>
        <w:rPr>
          <w:sz w:val="28"/>
          <w:szCs w:val="28"/>
        </w:rPr>
        <w:t xml:space="preserve"> </w:t>
      </w:r>
      <w:r w:rsidRPr="00D2302E">
        <w:rPr>
          <w:sz w:val="28"/>
          <w:szCs w:val="28"/>
        </w:rPr>
        <w:t>- по одному пропуску.</w:t>
      </w:r>
    </w:p>
    <w:p w:rsidR="00D37AA3" w:rsidRPr="00D2302E" w:rsidRDefault="00D37AA3" w:rsidP="00D37AA3">
      <w:pPr>
        <w:autoSpaceDE w:val="0"/>
        <w:autoSpaceDN w:val="0"/>
        <w:adjustRightInd w:val="0"/>
        <w:rPr>
          <w:sz w:val="28"/>
          <w:szCs w:val="28"/>
        </w:rPr>
      </w:pPr>
    </w:p>
    <w:p w:rsidR="00D37AA3" w:rsidRDefault="00D37AA3" w:rsidP="00D37AA3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D2302E">
        <w:rPr>
          <w:sz w:val="28"/>
          <w:szCs w:val="28"/>
        </w:rPr>
        <w:t xml:space="preserve">Таблица 1. </w:t>
      </w:r>
    </w:p>
    <w:p w:rsidR="00D37AA3" w:rsidRPr="00D2302E" w:rsidRDefault="00D37AA3" w:rsidP="00D37AA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Название</w:t>
      </w:r>
    </w:p>
    <w:p w:rsidR="00D37AA3" w:rsidRPr="00D2302E" w:rsidRDefault="00D37AA3" w:rsidP="00D37AA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052"/>
        <w:gridCol w:w="1227"/>
        <w:gridCol w:w="1402"/>
        <w:gridCol w:w="1928"/>
        <w:gridCol w:w="1995"/>
      </w:tblGrid>
      <w:tr w:rsidR="00D37AA3" w:rsidRPr="00D2302E" w:rsidTr="005F6708">
        <w:trPr>
          <w:trHeight w:val="256"/>
        </w:trPr>
        <w:tc>
          <w:tcPr>
            <w:tcW w:w="1757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jc w:val="center"/>
            </w:pPr>
            <w:r>
              <w:t>Показатель</w:t>
            </w:r>
          </w:p>
        </w:tc>
        <w:tc>
          <w:tcPr>
            <w:tcW w:w="7604" w:type="dxa"/>
            <w:gridSpan w:val="5"/>
          </w:tcPr>
          <w:p w:rsidR="00D37AA3" w:rsidRPr="00CE06AD" w:rsidRDefault="00D37AA3" w:rsidP="005F6708">
            <w:pPr>
              <w:jc w:val="center"/>
            </w:pPr>
            <w:r>
              <w:t>Величина</w:t>
            </w:r>
            <w:r w:rsidRPr="00CE06AD">
              <w:t xml:space="preserve"> (</w:t>
            </w:r>
            <w:r>
              <w:t>размерность</w:t>
            </w:r>
            <w:r w:rsidRPr="00CE06AD">
              <w:t>)</w:t>
            </w:r>
          </w:p>
        </w:tc>
      </w:tr>
      <w:tr w:rsidR="00D37AA3" w:rsidRPr="00D2302E" w:rsidTr="005F6708">
        <w:trPr>
          <w:trHeight w:val="256"/>
        </w:trPr>
        <w:tc>
          <w:tcPr>
            <w:tcW w:w="1757" w:type="dxa"/>
            <w:tcMar>
              <w:left w:w="0" w:type="dxa"/>
              <w:right w:w="0" w:type="dxa"/>
            </w:tcMar>
          </w:tcPr>
          <w:p w:rsidR="00D37AA3" w:rsidRPr="00CE06AD" w:rsidRDefault="00D37AA3" w:rsidP="005F6708"/>
        </w:tc>
        <w:tc>
          <w:tcPr>
            <w:tcW w:w="1052" w:type="dxa"/>
          </w:tcPr>
          <w:p w:rsidR="00D37AA3" w:rsidRPr="00CE06AD" w:rsidRDefault="00D37AA3" w:rsidP="005F6708">
            <w:pPr>
              <w:jc w:val="center"/>
            </w:pPr>
            <w:r w:rsidRPr="00CE06AD">
              <w:t>12</w:t>
            </w:r>
          </w:p>
        </w:tc>
        <w:tc>
          <w:tcPr>
            <w:tcW w:w="1227" w:type="dxa"/>
          </w:tcPr>
          <w:p w:rsidR="00D37AA3" w:rsidRPr="00CE06AD" w:rsidRDefault="00D37AA3" w:rsidP="005F6708">
            <w:pPr>
              <w:ind w:firstLine="567"/>
              <w:jc w:val="center"/>
            </w:pPr>
          </w:p>
        </w:tc>
        <w:tc>
          <w:tcPr>
            <w:tcW w:w="1402" w:type="dxa"/>
          </w:tcPr>
          <w:p w:rsidR="00D37AA3" w:rsidRPr="00CE06AD" w:rsidRDefault="00D37AA3" w:rsidP="005F6708">
            <w:pPr>
              <w:ind w:firstLine="567"/>
              <w:jc w:val="center"/>
            </w:pPr>
          </w:p>
        </w:tc>
        <w:tc>
          <w:tcPr>
            <w:tcW w:w="1928" w:type="dxa"/>
          </w:tcPr>
          <w:p w:rsidR="00D37AA3" w:rsidRPr="00CE06AD" w:rsidRDefault="00D37AA3" w:rsidP="005F6708">
            <w:pPr>
              <w:jc w:val="center"/>
            </w:pPr>
            <w:r w:rsidRPr="00CE06AD">
              <w:t>7.0</w:t>
            </w:r>
          </w:p>
        </w:tc>
        <w:tc>
          <w:tcPr>
            <w:tcW w:w="1995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jc w:val="center"/>
            </w:pPr>
            <w:r w:rsidRPr="00CE06AD">
              <w:t>5.8</w:t>
            </w:r>
          </w:p>
        </w:tc>
      </w:tr>
      <w:tr w:rsidR="00D37AA3" w:rsidRPr="00D2302E" w:rsidTr="005F6708">
        <w:trPr>
          <w:trHeight w:val="256"/>
        </w:trPr>
        <w:tc>
          <w:tcPr>
            <w:tcW w:w="1757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D37AA3" w:rsidRPr="00CE06AD" w:rsidRDefault="00D37AA3" w:rsidP="005F670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D37AA3" w:rsidRPr="00CE06AD" w:rsidRDefault="00D37AA3" w:rsidP="005F6708">
            <w:pPr>
              <w:jc w:val="center"/>
            </w:pPr>
            <w:r w:rsidRPr="00CE06AD">
              <w:t>10.3</w:t>
            </w:r>
          </w:p>
        </w:tc>
        <w:tc>
          <w:tcPr>
            <w:tcW w:w="1402" w:type="dxa"/>
          </w:tcPr>
          <w:p w:rsidR="00D37AA3" w:rsidRPr="00CE06AD" w:rsidRDefault="00D37AA3" w:rsidP="005F6708">
            <w:pPr>
              <w:jc w:val="center"/>
            </w:pPr>
            <w:r w:rsidRPr="00CE06AD">
              <w:t>9.0</w:t>
            </w:r>
          </w:p>
        </w:tc>
        <w:tc>
          <w:tcPr>
            <w:tcW w:w="1928" w:type="dxa"/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t>7.5</w:t>
            </w:r>
          </w:p>
        </w:tc>
        <w:tc>
          <w:tcPr>
            <w:tcW w:w="1995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jc w:val="center"/>
            </w:pPr>
            <w:r w:rsidRPr="00CE06AD">
              <w:t>6.2</w:t>
            </w:r>
          </w:p>
        </w:tc>
      </w:tr>
      <w:tr w:rsidR="00D37AA3" w:rsidRPr="00D2302E" w:rsidTr="005F6708">
        <w:trPr>
          <w:trHeight w:val="270"/>
        </w:trPr>
        <w:tc>
          <w:tcPr>
            <w:tcW w:w="1757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D37AA3" w:rsidRPr="00CE06AD" w:rsidRDefault="00D37AA3" w:rsidP="005F6708">
            <w:pPr>
              <w:jc w:val="center"/>
            </w:pPr>
            <w:r>
              <w:t>11</w:t>
            </w:r>
          </w:p>
        </w:tc>
        <w:tc>
          <w:tcPr>
            <w:tcW w:w="1227" w:type="dxa"/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rPr>
                <w:lang w:val="en-US"/>
              </w:rPr>
              <w:t>10</w:t>
            </w:r>
          </w:p>
        </w:tc>
        <w:tc>
          <w:tcPr>
            <w:tcW w:w="1402" w:type="dxa"/>
          </w:tcPr>
          <w:p w:rsidR="00D37AA3" w:rsidRPr="00CE06AD" w:rsidRDefault="00D37AA3" w:rsidP="005F6708">
            <w:pPr>
              <w:jc w:val="center"/>
            </w:pPr>
          </w:p>
        </w:tc>
        <w:tc>
          <w:tcPr>
            <w:tcW w:w="1928" w:type="dxa"/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rPr>
                <w:lang w:val="en-US"/>
              </w:rPr>
              <w:t>8</w:t>
            </w:r>
          </w:p>
        </w:tc>
        <w:tc>
          <w:tcPr>
            <w:tcW w:w="1995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rPr>
                <w:lang w:val="en-US"/>
              </w:rPr>
              <w:t>5</w:t>
            </w:r>
          </w:p>
        </w:tc>
      </w:tr>
      <w:tr w:rsidR="00D37AA3" w:rsidRPr="00D2302E" w:rsidTr="005F6708">
        <w:trPr>
          <w:trHeight w:val="256"/>
        </w:trPr>
        <w:tc>
          <w:tcPr>
            <w:tcW w:w="1757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rPr>
                <w:lang w:val="en-US"/>
              </w:rPr>
            </w:pPr>
          </w:p>
        </w:tc>
        <w:tc>
          <w:tcPr>
            <w:tcW w:w="1052" w:type="dxa"/>
          </w:tcPr>
          <w:p w:rsidR="00D37AA3" w:rsidRPr="00CE06AD" w:rsidRDefault="00D37AA3" w:rsidP="005F670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t>12</w:t>
            </w:r>
          </w:p>
        </w:tc>
        <w:tc>
          <w:tcPr>
            <w:tcW w:w="1402" w:type="dxa"/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rPr>
                <w:lang w:val="en-US"/>
              </w:rPr>
              <w:t>9.5</w:t>
            </w:r>
          </w:p>
        </w:tc>
        <w:tc>
          <w:tcPr>
            <w:tcW w:w="1928" w:type="dxa"/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rPr>
                <w:lang w:val="en-US"/>
              </w:rPr>
              <w:t>8</w:t>
            </w:r>
          </w:p>
        </w:tc>
        <w:tc>
          <w:tcPr>
            <w:tcW w:w="1995" w:type="dxa"/>
            <w:tcMar>
              <w:left w:w="0" w:type="dxa"/>
              <w:right w:w="0" w:type="dxa"/>
            </w:tcMar>
          </w:tcPr>
          <w:p w:rsidR="00D37AA3" w:rsidRPr="00CE06AD" w:rsidRDefault="00D37AA3" w:rsidP="005F6708">
            <w:pPr>
              <w:jc w:val="center"/>
              <w:rPr>
                <w:lang w:val="en-US"/>
              </w:rPr>
            </w:pPr>
            <w:r w:rsidRPr="00CE06AD">
              <w:rPr>
                <w:lang w:val="en-US"/>
              </w:rPr>
              <w:t>6</w:t>
            </w:r>
          </w:p>
        </w:tc>
      </w:tr>
    </w:tbl>
    <w:p w:rsidR="00D37AA3" w:rsidRPr="00D2302E" w:rsidRDefault="00D37AA3" w:rsidP="00D37AA3">
      <w:pPr>
        <w:ind w:firstLine="567"/>
        <w:jc w:val="both"/>
        <w:rPr>
          <w:sz w:val="28"/>
          <w:szCs w:val="28"/>
        </w:rPr>
      </w:pPr>
    </w:p>
    <w:p w:rsidR="00D37AA3" w:rsidRPr="00D2302E" w:rsidRDefault="00D37AA3" w:rsidP="00D37AA3">
      <w:pPr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>После таблицы перед текстом сделать один пропуск.</w:t>
      </w:r>
    </w:p>
    <w:p w:rsidR="00D37AA3" w:rsidRPr="00D2302E" w:rsidRDefault="00D37AA3" w:rsidP="00D37AA3">
      <w:pPr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 xml:space="preserve">Формулы (набираются в редакторе формул </w:t>
      </w:r>
      <w:r w:rsidRPr="00D2302E">
        <w:rPr>
          <w:sz w:val="28"/>
          <w:szCs w:val="28"/>
          <w:lang w:val="en-US"/>
        </w:rPr>
        <w:t>Microsoft</w:t>
      </w:r>
      <w:r w:rsidRPr="00D2302E">
        <w:rPr>
          <w:sz w:val="28"/>
          <w:szCs w:val="28"/>
        </w:rPr>
        <w:t xml:space="preserve"> </w:t>
      </w:r>
      <w:r w:rsidRPr="00D2302E">
        <w:rPr>
          <w:sz w:val="28"/>
          <w:szCs w:val="28"/>
          <w:lang w:val="en-US"/>
        </w:rPr>
        <w:t>Equation</w:t>
      </w:r>
      <w:r w:rsidRPr="00D2302E">
        <w:rPr>
          <w:sz w:val="28"/>
          <w:szCs w:val="28"/>
        </w:rPr>
        <w:t xml:space="preserve"> или </w:t>
      </w:r>
      <w:r w:rsidRPr="00D2302E">
        <w:rPr>
          <w:sz w:val="28"/>
          <w:szCs w:val="28"/>
          <w:lang w:val="en-US"/>
        </w:rPr>
        <w:t>Math</w:t>
      </w:r>
      <w:r w:rsidRPr="00D2302E">
        <w:rPr>
          <w:sz w:val="28"/>
          <w:szCs w:val="28"/>
        </w:rPr>
        <w:t xml:space="preserve"> </w:t>
      </w:r>
      <w:r w:rsidRPr="00D2302E">
        <w:rPr>
          <w:sz w:val="28"/>
          <w:szCs w:val="28"/>
          <w:lang w:val="en-US"/>
        </w:rPr>
        <w:t>Type</w:t>
      </w:r>
      <w:r w:rsidRPr="00D2302E">
        <w:rPr>
          <w:sz w:val="28"/>
          <w:szCs w:val="28"/>
        </w:rPr>
        <w:t>) – пт. 14</w:t>
      </w:r>
    </w:p>
    <w:p w:rsidR="00D37AA3" w:rsidRDefault="00D37AA3" w:rsidP="00D37AA3">
      <w:pPr>
        <w:pStyle w:val="CM4"/>
        <w:spacing w:after="0"/>
        <w:ind w:firstLine="540"/>
        <w:jc w:val="both"/>
        <w:rPr>
          <w:sz w:val="28"/>
          <w:szCs w:val="28"/>
        </w:rPr>
      </w:pPr>
      <w:r w:rsidRPr="00D2302E">
        <w:rPr>
          <w:sz w:val="28"/>
          <w:szCs w:val="28"/>
        </w:rPr>
        <w:t xml:space="preserve">После текста статьи необходимо сделать один </w:t>
      </w:r>
      <w:r>
        <w:rPr>
          <w:sz w:val="28"/>
          <w:szCs w:val="28"/>
        </w:rPr>
        <w:t xml:space="preserve">пропуск перед списком </w:t>
      </w:r>
      <w:r w:rsidRPr="00D2302E">
        <w:rPr>
          <w:sz w:val="28"/>
          <w:szCs w:val="28"/>
        </w:rPr>
        <w:t xml:space="preserve">литературы. </w:t>
      </w:r>
    </w:p>
    <w:p w:rsidR="00D37AA3" w:rsidRDefault="00D37AA3" w:rsidP="00D37AA3">
      <w:pPr>
        <w:ind w:firstLine="567"/>
        <w:jc w:val="both"/>
        <w:rPr>
          <w:sz w:val="28"/>
          <w:szCs w:val="28"/>
        </w:rPr>
      </w:pPr>
    </w:p>
    <w:p w:rsidR="00D37AA3" w:rsidRPr="00D2302E" w:rsidRDefault="00D37AA3" w:rsidP="00D37AA3">
      <w:pPr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 xml:space="preserve">СПИСОК ЛИТЕРАТУРЫ – пт. 14, </w:t>
      </w:r>
      <w:r>
        <w:rPr>
          <w:sz w:val="28"/>
          <w:szCs w:val="28"/>
        </w:rPr>
        <w:t>заглавные</w:t>
      </w:r>
      <w:r w:rsidRPr="00D2302E">
        <w:rPr>
          <w:sz w:val="28"/>
          <w:szCs w:val="28"/>
        </w:rPr>
        <w:t xml:space="preserve">. Ссылки на литературу по тексту – в квадратных скобках- </w:t>
      </w:r>
      <w:proofErr w:type="spellStart"/>
      <w:r w:rsidRPr="00D2302E">
        <w:rPr>
          <w:sz w:val="28"/>
          <w:szCs w:val="28"/>
        </w:rPr>
        <w:t>пт</w:t>
      </w:r>
      <w:proofErr w:type="spellEnd"/>
      <w:r w:rsidRPr="00D2302E">
        <w:rPr>
          <w:sz w:val="28"/>
          <w:szCs w:val="28"/>
        </w:rPr>
        <w:t xml:space="preserve"> 14, строчные. Нумерация ссылок должна строго соответствовать порядку их упоминания в тексте</w:t>
      </w:r>
      <w:r>
        <w:rPr>
          <w:sz w:val="28"/>
          <w:szCs w:val="28"/>
        </w:rPr>
        <w:t>. П</w:t>
      </w:r>
      <w:r w:rsidRPr="00D2302E">
        <w:rPr>
          <w:sz w:val="28"/>
          <w:szCs w:val="28"/>
        </w:rPr>
        <w:t xml:space="preserve">ример оформления ссылок дан </w:t>
      </w:r>
      <w:r>
        <w:rPr>
          <w:sz w:val="28"/>
          <w:szCs w:val="28"/>
        </w:rPr>
        <w:t>ниже</w:t>
      </w:r>
      <w:r w:rsidRPr="00D2302E">
        <w:rPr>
          <w:sz w:val="28"/>
          <w:szCs w:val="28"/>
        </w:rPr>
        <w:t xml:space="preserve">. В ссылке указываются </w:t>
      </w:r>
      <w:r>
        <w:rPr>
          <w:sz w:val="28"/>
          <w:szCs w:val="28"/>
        </w:rPr>
        <w:t xml:space="preserve">фамилии и инициалы </w:t>
      </w:r>
      <w:r w:rsidRPr="00D2302E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х</w:t>
      </w:r>
      <w:r w:rsidRPr="00D2302E">
        <w:rPr>
          <w:b/>
          <w:sz w:val="28"/>
          <w:szCs w:val="28"/>
        </w:rPr>
        <w:t xml:space="preserve"> автор</w:t>
      </w:r>
      <w:r>
        <w:rPr>
          <w:b/>
          <w:sz w:val="28"/>
          <w:szCs w:val="28"/>
        </w:rPr>
        <w:t>ов</w:t>
      </w:r>
      <w:r w:rsidRPr="00D2302E">
        <w:rPr>
          <w:sz w:val="28"/>
          <w:szCs w:val="28"/>
        </w:rPr>
        <w:t xml:space="preserve"> </w:t>
      </w:r>
      <w:r w:rsidRPr="00D2302E">
        <w:rPr>
          <w:sz w:val="28"/>
          <w:szCs w:val="28"/>
          <w:lang w:val="en-US"/>
        </w:rPr>
        <w:t>c</w:t>
      </w:r>
      <w:proofErr w:type="spellStart"/>
      <w:r w:rsidRPr="00D2302E">
        <w:rPr>
          <w:sz w:val="28"/>
          <w:szCs w:val="28"/>
        </w:rPr>
        <w:t>татьи</w:t>
      </w:r>
      <w:proofErr w:type="spellEnd"/>
      <w:r>
        <w:rPr>
          <w:sz w:val="28"/>
          <w:szCs w:val="28"/>
        </w:rPr>
        <w:t>. С</w:t>
      </w:r>
      <w:r w:rsidRPr="00D2302E">
        <w:rPr>
          <w:sz w:val="28"/>
          <w:szCs w:val="28"/>
        </w:rPr>
        <w:t>сылки даются на языке оригинала.</w:t>
      </w:r>
      <w:r>
        <w:rPr>
          <w:sz w:val="28"/>
          <w:szCs w:val="28"/>
        </w:rPr>
        <w:t xml:space="preserve"> </w:t>
      </w:r>
    </w:p>
    <w:p w:rsidR="00D37AA3" w:rsidRDefault="00D37AA3" w:rsidP="00D37AA3">
      <w:pPr>
        <w:ind w:firstLine="567"/>
        <w:jc w:val="both"/>
        <w:rPr>
          <w:sz w:val="28"/>
          <w:szCs w:val="28"/>
        </w:rPr>
      </w:pPr>
    </w:p>
    <w:p w:rsidR="00D37AA3" w:rsidRPr="00D2302E" w:rsidRDefault="00D37AA3" w:rsidP="00D37AA3">
      <w:pPr>
        <w:ind w:firstLine="567"/>
        <w:jc w:val="both"/>
        <w:rPr>
          <w:sz w:val="28"/>
          <w:szCs w:val="28"/>
        </w:rPr>
      </w:pPr>
      <w:r w:rsidRPr="00D2302E">
        <w:rPr>
          <w:sz w:val="28"/>
          <w:szCs w:val="28"/>
        </w:rPr>
        <w:t xml:space="preserve">СПИСОК ЛИТЕРАТУРЫ 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>Фамилия И.О.</w:t>
      </w:r>
      <w:r>
        <w:rPr>
          <w:color w:val="000000"/>
          <w:sz w:val="28"/>
          <w:szCs w:val="28"/>
        </w:rPr>
        <w:t xml:space="preserve"> </w:t>
      </w:r>
      <w:r w:rsidRPr="00D2302E">
        <w:rPr>
          <w:color w:val="000000"/>
          <w:sz w:val="28"/>
          <w:szCs w:val="28"/>
        </w:rPr>
        <w:t xml:space="preserve">(все авторы) Название книги. – М.: Издательство, 2008. – 123 с. (указывается полное количество страниц в книге) 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 xml:space="preserve">Название книги / Под ред. И.О. Фамилия. – М.: Издательство, 2008. – 123 с. (указывается полное количество страниц в книге) 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>Фамилия И.О. Название статьи // Название журнала. – 2008. – Т. 1. – № 11. – С. 71–77. (это указание страниц, на которых размещен текст статьи)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540"/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 xml:space="preserve">Фамилия И.О. Название диссертации: </w:t>
      </w:r>
      <w:proofErr w:type="spellStart"/>
      <w:r w:rsidRPr="00D2302E">
        <w:rPr>
          <w:color w:val="000000"/>
          <w:sz w:val="28"/>
          <w:szCs w:val="28"/>
        </w:rPr>
        <w:t>Автореф</w:t>
      </w:r>
      <w:proofErr w:type="spellEnd"/>
      <w:r w:rsidRPr="00D2302E">
        <w:rPr>
          <w:color w:val="000000"/>
          <w:sz w:val="28"/>
          <w:szCs w:val="28"/>
        </w:rPr>
        <w:t xml:space="preserve">. </w:t>
      </w:r>
      <w:proofErr w:type="spellStart"/>
      <w:r w:rsidRPr="00D2302E">
        <w:rPr>
          <w:color w:val="000000"/>
          <w:sz w:val="28"/>
          <w:szCs w:val="28"/>
        </w:rPr>
        <w:t>дис</w:t>
      </w:r>
      <w:proofErr w:type="spellEnd"/>
      <w:r w:rsidRPr="00D2302E">
        <w:rPr>
          <w:color w:val="000000"/>
          <w:sz w:val="28"/>
          <w:szCs w:val="28"/>
        </w:rPr>
        <w:t xml:space="preserve">. … канд. </w:t>
      </w:r>
      <w:r>
        <w:rPr>
          <w:color w:val="000000"/>
          <w:sz w:val="28"/>
          <w:szCs w:val="28"/>
        </w:rPr>
        <w:t>мед</w:t>
      </w:r>
      <w:r w:rsidRPr="00D2302E">
        <w:rPr>
          <w:color w:val="000000"/>
          <w:sz w:val="28"/>
          <w:szCs w:val="28"/>
        </w:rPr>
        <w:t xml:space="preserve">. наук. – </w:t>
      </w:r>
      <w:r>
        <w:rPr>
          <w:color w:val="000000"/>
          <w:sz w:val="28"/>
          <w:szCs w:val="28"/>
        </w:rPr>
        <w:t>Екатеринбург</w:t>
      </w:r>
      <w:r w:rsidRPr="00D2302E">
        <w:rPr>
          <w:color w:val="000000"/>
          <w:sz w:val="28"/>
          <w:szCs w:val="28"/>
        </w:rPr>
        <w:t xml:space="preserve">, 2008. – 19 с. (указывается полное количество страниц в автореферате) 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 xml:space="preserve">Пат. 2000000 РФ. МПК8 G01N 29/04. Способ определения … / И.О. Фамилия. Заявлено 10.04.2007; </w:t>
      </w:r>
      <w:proofErr w:type="spellStart"/>
      <w:r w:rsidRPr="00D2302E">
        <w:rPr>
          <w:color w:val="000000"/>
          <w:sz w:val="28"/>
          <w:szCs w:val="28"/>
        </w:rPr>
        <w:t>Опубл</w:t>
      </w:r>
      <w:proofErr w:type="spellEnd"/>
      <w:r w:rsidRPr="00D2302E">
        <w:rPr>
          <w:color w:val="000000"/>
          <w:sz w:val="28"/>
          <w:szCs w:val="28"/>
        </w:rPr>
        <w:t xml:space="preserve">. 10.02.2008, </w:t>
      </w:r>
      <w:proofErr w:type="spellStart"/>
      <w:r w:rsidRPr="00D2302E">
        <w:rPr>
          <w:color w:val="000000"/>
          <w:sz w:val="28"/>
          <w:szCs w:val="28"/>
        </w:rPr>
        <w:t>Бюл</w:t>
      </w:r>
      <w:proofErr w:type="spellEnd"/>
      <w:r w:rsidRPr="00D2302E">
        <w:rPr>
          <w:color w:val="000000"/>
          <w:sz w:val="28"/>
          <w:szCs w:val="28"/>
        </w:rPr>
        <w:t xml:space="preserve">. № 4. – 6 с. 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 xml:space="preserve">Фамилия И.О. </w:t>
      </w:r>
      <w:r>
        <w:rPr>
          <w:color w:val="000000"/>
          <w:sz w:val="28"/>
          <w:szCs w:val="28"/>
        </w:rPr>
        <w:t>Название публикации</w:t>
      </w:r>
      <w:r w:rsidRPr="00D2302E">
        <w:rPr>
          <w:color w:val="000000"/>
          <w:sz w:val="28"/>
          <w:szCs w:val="28"/>
        </w:rPr>
        <w:t xml:space="preserve"> // </w:t>
      </w:r>
      <w:r>
        <w:rPr>
          <w:color w:val="000000"/>
          <w:sz w:val="28"/>
          <w:szCs w:val="28"/>
        </w:rPr>
        <w:t>Название конференции</w:t>
      </w:r>
      <w:r w:rsidRPr="00D2302E">
        <w:rPr>
          <w:color w:val="000000"/>
          <w:sz w:val="28"/>
          <w:szCs w:val="28"/>
        </w:rPr>
        <w:t xml:space="preserve">: Труды VII </w:t>
      </w:r>
      <w:proofErr w:type="spellStart"/>
      <w:r w:rsidRPr="00D2302E">
        <w:rPr>
          <w:color w:val="000000"/>
          <w:sz w:val="28"/>
          <w:szCs w:val="28"/>
        </w:rPr>
        <w:t>Междунар</w:t>
      </w:r>
      <w:proofErr w:type="spellEnd"/>
      <w:r w:rsidRPr="00D2302E">
        <w:rPr>
          <w:color w:val="000000"/>
          <w:sz w:val="28"/>
          <w:szCs w:val="28"/>
        </w:rPr>
        <w:t>. научно-</w:t>
      </w:r>
      <w:proofErr w:type="spellStart"/>
      <w:r w:rsidRPr="00D2302E">
        <w:rPr>
          <w:color w:val="000000"/>
          <w:sz w:val="28"/>
          <w:szCs w:val="28"/>
        </w:rPr>
        <w:t>практ</w:t>
      </w:r>
      <w:proofErr w:type="spellEnd"/>
      <w:r w:rsidRPr="00D2302E">
        <w:rPr>
          <w:color w:val="000000"/>
          <w:sz w:val="28"/>
          <w:szCs w:val="28"/>
        </w:rPr>
        <w:t xml:space="preserve">. </w:t>
      </w:r>
      <w:proofErr w:type="spellStart"/>
      <w:r w:rsidRPr="00D2302E">
        <w:rPr>
          <w:color w:val="000000"/>
          <w:sz w:val="28"/>
          <w:szCs w:val="28"/>
        </w:rPr>
        <w:t>конф</w:t>
      </w:r>
      <w:proofErr w:type="spellEnd"/>
      <w:r w:rsidRPr="00D2302E">
        <w:rPr>
          <w:color w:val="000000"/>
          <w:sz w:val="28"/>
          <w:szCs w:val="28"/>
        </w:rPr>
        <w:t xml:space="preserve">. молодых ученых. – </w:t>
      </w:r>
      <w:r>
        <w:rPr>
          <w:color w:val="000000"/>
          <w:sz w:val="28"/>
          <w:szCs w:val="28"/>
        </w:rPr>
        <w:t>Екатеринбург</w:t>
      </w:r>
      <w:r w:rsidRPr="00D2302E">
        <w:rPr>
          <w:color w:val="000000"/>
          <w:sz w:val="28"/>
          <w:szCs w:val="28"/>
        </w:rPr>
        <w:t xml:space="preserve">, 2008. – Т. 1. – С. 226–228. </w:t>
      </w:r>
    </w:p>
    <w:p w:rsidR="00D37AA3" w:rsidRPr="00D2302E" w:rsidRDefault="00D37AA3" w:rsidP="00D37AA3">
      <w:pPr>
        <w:numPr>
          <w:ilvl w:val="0"/>
          <w:numId w:val="3"/>
        </w:num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D2302E">
        <w:rPr>
          <w:color w:val="000000"/>
          <w:sz w:val="28"/>
          <w:szCs w:val="28"/>
        </w:rPr>
        <w:t xml:space="preserve">Фамилия И.О. Обработка экспериментальных данных [Электронный ресурс]. – режим доступа: </w:t>
      </w:r>
      <w:hyperlink r:id="rId14" w:history="1">
        <w:r w:rsidRPr="00D2302E">
          <w:rPr>
            <w:rStyle w:val="a3"/>
            <w:sz w:val="28"/>
            <w:szCs w:val="28"/>
          </w:rPr>
          <w:t>http://www.tpu.ru/html/izvestia.htm. – 25.04.08</w:t>
        </w:r>
      </w:hyperlink>
      <w:r w:rsidRPr="00D2302E">
        <w:rPr>
          <w:color w:val="000000"/>
          <w:sz w:val="28"/>
          <w:szCs w:val="28"/>
        </w:rPr>
        <w:t>.</w:t>
      </w:r>
    </w:p>
    <w:p w:rsidR="00D37AA3" w:rsidRDefault="00D37AA3" w:rsidP="00D37AA3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 xml:space="preserve">Приложение </w:t>
      </w:r>
      <w:r w:rsidR="00DB09FB">
        <w:rPr>
          <w:i/>
          <w:sz w:val="28"/>
          <w:szCs w:val="28"/>
        </w:rPr>
        <w:t>5</w:t>
      </w:r>
    </w:p>
    <w:p w:rsidR="00D37AA3" w:rsidRPr="00CE535E" w:rsidRDefault="00D37AA3" w:rsidP="00D37AA3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center"/>
        <w:rPr>
          <w:b/>
          <w:i/>
          <w:sz w:val="28"/>
          <w:szCs w:val="28"/>
        </w:rPr>
      </w:pPr>
    </w:p>
    <w:p w:rsidR="00D37AA3" w:rsidRPr="00CE535E" w:rsidRDefault="00D37AA3" w:rsidP="00D37AA3">
      <w:pPr>
        <w:pStyle w:val="a6"/>
        <w:jc w:val="center"/>
        <w:rPr>
          <w:b/>
          <w:sz w:val="28"/>
          <w:szCs w:val="28"/>
        </w:rPr>
      </w:pPr>
      <w:r w:rsidRPr="00CE535E">
        <w:rPr>
          <w:b/>
          <w:sz w:val="28"/>
          <w:szCs w:val="28"/>
        </w:rPr>
        <w:t>Лицензионный договор о передаче права на публикацию</w:t>
      </w:r>
    </w:p>
    <w:p w:rsidR="00D37AA3" w:rsidRPr="00CE535E" w:rsidRDefault="00D37AA3" w:rsidP="00D37AA3">
      <w:pPr>
        <w:pStyle w:val="a6"/>
        <w:jc w:val="center"/>
        <w:rPr>
          <w:b/>
          <w:sz w:val="28"/>
          <w:szCs w:val="28"/>
        </w:rPr>
      </w:pPr>
      <w:r w:rsidRPr="00CE535E">
        <w:rPr>
          <w:b/>
          <w:sz w:val="28"/>
          <w:szCs w:val="28"/>
        </w:rPr>
        <w:t>(издательский лицензионный договор)</w:t>
      </w:r>
    </w:p>
    <w:p w:rsidR="00D37AA3" w:rsidRPr="00CE535E" w:rsidRDefault="00D37AA3" w:rsidP="00D37AA3">
      <w:pPr>
        <w:rPr>
          <w:sz w:val="28"/>
          <w:szCs w:val="28"/>
        </w:rPr>
      </w:pPr>
    </w:p>
    <w:p w:rsidR="00D37AA3" w:rsidRPr="00CE535E" w:rsidRDefault="00D37AA3" w:rsidP="00D37AA3">
      <w:pPr>
        <w:tabs>
          <w:tab w:val="left" w:leader="dot" w:pos="8364"/>
        </w:tabs>
        <w:ind w:right="-1" w:firstLine="709"/>
        <w:rPr>
          <w:sz w:val="28"/>
          <w:szCs w:val="28"/>
        </w:rPr>
      </w:pPr>
      <w:r w:rsidRPr="00CE535E">
        <w:rPr>
          <w:sz w:val="28"/>
          <w:szCs w:val="28"/>
        </w:rPr>
        <w:t>Мы, нижеподписавшиеся, авторы статьи:</w:t>
      </w:r>
    </w:p>
    <w:p w:rsidR="00D37AA3" w:rsidRPr="00CE535E" w:rsidRDefault="00D37AA3" w:rsidP="00D37AA3">
      <w:pPr>
        <w:pBdr>
          <w:bottom w:val="single" w:sz="12" w:space="1" w:color="auto"/>
        </w:pBdr>
        <w:tabs>
          <w:tab w:val="left" w:leader="dot" w:pos="8364"/>
        </w:tabs>
        <w:ind w:right="-1" w:firstLine="709"/>
        <w:rPr>
          <w:sz w:val="28"/>
          <w:szCs w:val="28"/>
        </w:rPr>
      </w:pPr>
      <w:r w:rsidRPr="00CE535E">
        <w:rPr>
          <w:sz w:val="28"/>
          <w:szCs w:val="28"/>
        </w:rPr>
        <w:t>(название статьи)</w:t>
      </w:r>
    </w:p>
    <w:p w:rsidR="00D37AA3" w:rsidRPr="00CE535E" w:rsidRDefault="00D37AA3" w:rsidP="00D37AA3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sz w:val="28"/>
          <w:szCs w:val="28"/>
        </w:rPr>
      </w:pPr>
    </w:p>
    <w:p w:rsidR="00D37AA3" w:rsidRPr="00CE535E" w:rsidRDefault="00D37AA3" w:rsidP="00D37AA3">
      <w:pPr>
        <w:pBdr>
          <w:bottom w:val="single" w:sz="12" w:space="1" w:color="auto"/>
        </w:pBdr>
        <w:tabs>
          <w:tab w:val="left" w:leader="dot" w:pos="8364"/>
        </w:tabs>
        <w:spacing w:line="240" w:lineRule="exact"/>
        <w:ind w:right="-1" w:firstLine="709"/>
        <w:rPr>
          <w:sz w:val="28"/>
          <w:szCs w:val="28"/>
        </w:rPr>
      </w:pPr>
    </w:p>
    <w:p w:rsidR="00D37AA3" w:rsidRPr="00CE535E" w:rsidRDefault="00D37AA3" w:rsidP="00D37AA3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D37AA3" w:rsidRPr="00CE535E" w:rsidRDefault="00D37AA3" w:rsidP="00D37AA3">
      <w:pPr>
        <w:pBdr>
          <w:bottom w:val="single" w:sz="12" w:space="1" w:color="auto"/>
        </w:pBdr>
        <w:ind w:firstLine="709"/>
        <w:rPr>
          <w:sz w:val="28"/>
          <w:szCs w:val="28"/>
        </w:rPr>
      </w:pPr>
    </w:p>
    <w:p w:rsidR="00D37AA3" w:rsidRPr="00CE535E" w:rsidRDefault="00D37AA3" w:rsidP="00D37AA3">
      <w:pPr>
        <w:tabs>
          <w:tab w:val="left" w:leader="dot" w:pos="8364"/>
        </w:tabs>
        <w:spacing w:line="240" w:lineRule="exact"/>
        <w:ind w:right="-1" w:firstLine="709"/>
        <w:rPr>
          <w:sz w:val="28"/>
          <w:szCs w:val="28"/>
        </w:rPr>
      </w:pPr>
    </w:p>
    <w:p w:rsidR="00D37AA3" w:rsidRPr="00CE535E" w:rsidRDefault="00D37AA3" w:rsidP="00D37AA3">
      <w:pPr>
        <w:tabs>
          <w:tab w:val="left" w:leader="dot" w:pos="8364"/>
        </w:tabs>
        <w:spacing w:line="240" w:lineRule="exact"/>
        <w:ind w:right="-1" w:firstLine="709"/>
        <w:jc w:val="both"/>
        <w:rPr>
          <w:sz w:val="28"/>
          <w:szCs w:val="28"/>
        </w:rPr>
      </w:pPr>
    </w:p>
    <w:p w:rsidR="00D37AA3" w:rsidRPr="00CE535E" w:rsidRDefault="00D37AA3" w:rsidP="00D37AA3">
      <w:pPr>
        <w:tabs>
          <w:tab w:val="left" w:leader="dot" w:pos="8364"/>
        </w:tabs>
        <w:ind w:right="-1" w:firstLine="709"/>
        <w:jc w:val="both"/>
        <w:rPr>
          <w:sz w:val="28"/>
          <w:szCs w:val="28"/>
        </w:rPr>
      </w:pPr>
      <w:r w:rsidRPr="00CE535E">
        <w:rPr>
          <w:sz w:val="28"/>
          <w:szCs w:val="28"/>
        </w:rPr>
        <w:t xml:space="preserve">предоставляем безвозмездную простую (неисключительную) лицензию на публикацию этой статьи в </w:t>
      </w:r>
      <w:r>
        <w:rPr>
          <w:sz w:val="28"/>
          <w:szCs w:val="28"/>
        </w:rPr>
        <w:t xml:space="preserve">сборнике научных трудов </w:t>
      </w:r>
      <w:r w:rsidRPr="00CE535E">
        <w:rPr>
          <w:sz w:val="28"/>
          <w:szCs w:val="28"/>
        </w:rPr>
        <w:t>Всероссийской научно-практической конференции с международным участием «Управление риском для здоровья работающих и населения в связи с хозяйственной деятельностью предприятий ме</w:t>
      </w:r>
      <w:r w:rsidR="00061D79">
        <w:rPr>
          <w:sz w:val="28"/>
          <w:szCs w:val="28"/>
        </w:rPr>
        <w:t>таллургической</w:t>
      </w:r>
      <w:r w:rsidRPr="00CE535E">
        <w:rPr>
          <w:sz w:val="28"/>
          <w:szCs w:val="28"/>
        </w:rPr>
        <w:t xml:space="preserve"> промышленности»</w:t>
      </w:r>
      <w:r>
        <w:rPr>
          <w:sz w:val="28"/>
          <w:szCs w:val="28"/>
        </w:rPr>
        <w:t xml:space="preserve"> </w:t>
      </w:r>
      <w:r w:rsidRPr="00CE535E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журнале </w:t>
      </w:r>
      <w:r w:rsidRPr="00CE535E">
        <w:rPr>
          <w:sz w:val="28"/>
          <w:szCs w:val="28"/>
        </w:rPr>
        <w:t>«</w:t>
      </w:r>
      <w:r w:rsidR="00AC6533">
        <w:rPr>
          <w:sz w:val="28"/>
          <w:szCs w:val="28"/>
        </w:rPr>
        <w:t>Гигиена и санитария</w:t>
      </w:r>
      <w:r w:rsidRPr="00CE535E">
        <w:rPr>
          <w:sz w:val="28"/>
          <w:szCs w:val="28"/>
        </w:rPr>
        <w:t>», а также использование ее в электронных версиях изданий.</w:t>
      </w:r>
    </w:p>
    <w:p w:rsidR="00D37AA3" w:rsidRPr="00CE535E" w:rsidRDefault="00D37AA3" w:rsidP="00D37AA3">
      <w:pPr>
        <w:tabs>
          <w:tab w:val="left" w:leader="dot" w:pos="8364"/>
        </w:tabs>
        <w:ind w:right="-1" w:firstLine="709"/>
        <w:jc w:val="both"/>
        <w:rPr>
          <w:sz w:val="28"/>
          <w:szCs w:val="28"/>
        </w:rPr>
      </w:pPr>
    </w:p>
    <w:p w:rsidR="00D37AA3" w:rsidRPr="00CE535E" w:rsidRDefault="00D37AA3" w:rsidP="00D37AA3">
      <w:pPr>
        <w:tabs>
          <w:tab w:val="left" w:leader="dot" w:pos="8364"/>
        </w:tabs>
        <w:ind w:right="-1" w:firstLine="709"/>
        <w:jc w:val="both"/>
        <w:rPr>
          <w:sz w:val="28"/>
          <w:szCs w:val="28"/>
        </w:rPr>
      </w:pPr>
      <w:r w:rsidRPr="00CE535E">
        <w:rPr>
          <w:sz w:val="28"/>
          <w:szCs w:val="28"/>
        </w:rPr>
        <w:t>Мы подтверждаем, что данная публикация не нарушает интеллектуальных прав других лиц или организаций, ранее нигде не публиковалась, и в настоящее время не передана в другие издания.</w:t>
      </w:r>
    </w:p>
    <w:p w:rsidR="00D37AA3" w:rsidRPr="00CE535E" w:rsidRDefault="00D37AA3" w:rsidP="00D37AA3">
      <w:pPr>
        <w:tabs>
          <w:tab w:val="left" w:leader="dot" w:pos="7655"/>
        </w:tabs>
        <w:spacing w:line="240" w:lineRule="exact"/>
        <w:ind w:right="-1" w:firstLine="709"/>
        <w:rPr>
          <w:sz w:val="28"/>
          <w:szCs w:val="28"/>
        </w:rPr>
      </w:pPr>
    </w:p>
    <w:p w:rsidR="00D37AA3" w:rsidRPr="00D34CAF" w:rsidRDefault="00D37AA3" w:rsidP="00D37AA3">
      <w:pPr>
        <w:tabs>
          <w:tab w:val="left" w:leader="dot" w:pos="8364"/>
        </w:tabs>
        <w:spacing w:line="240" w:lineRule="exact"/>
        <w:ind w:left="294" w:right="-1" w:hanging="10"/>
        <w:rPr>
          <w:sz w:val="28"/>
          <w:szCs w:val="28"/>
        </w:rPr>
      </w:pPr>
      <w:r w:rsidRPr="00CE3760">
        <w:rPr>
          <w:sz w:val="28"/>
          <w:szCs w:val="28"/>
        </w:rPr>
        <w:tab/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544"/>
        <w:gridCol w:w="2056"/>
        <w:gridCol w:w="1371"/>
        <w:gridCol w:w="1705"/>
      </w:tblGrid>
      <w:tr w:rsidR="00D37AA3" w:rsidRPr="00A5499F" w:rsidTr="005F6708">
        <w:trPr>
          <w:trHeight w:val="543"/>
        </w:trPr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Ф. И. О.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Телефон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Дата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Подпись</w:t>
            </w:r>
          </w:p>
        </w:tc>
      </w:tr>
      <w:tr w:rsidR="00D37AA3" w:rsidRPr="00A5499F" w:rsidTr="005F6708"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D37AA3" w:rsidRPr="00A5499F" w:rsidTr="005F6708"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D37AA3" w:rsidRPr="00A5499F" w:rsidTr="005F6708"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D37AA3" w:rsidRPr="00A5499F" w:rsidTr="005F6708"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D37AA3" w:rsidRPr="00A5499F" w:rsidTr="005F6708"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  <w:tr w:rsidR="00D37AA3" w:rsidRPr="00A5499F" w:rsidTr="005F6708">
        <w:tc>
          <w:tcPr>
            <w:tcW w:w="708" w:type="dxa"/>
            <w:shd w:val="clear" w:color="auto" w:fill="auto"/>
            <w:vAlign w:val="center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jc w:val="center"/>
              <w:rPr>
                <w:sz w:val="28"/>
                <w:szCs w:val="28"/>
              </w:rPr>
            </w:pPr>
            <w:r w:rsidRPr="00A5499F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371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D37AA3" w:rsidRPr="00A5499F" w:rsidRDefault="00D37AA3" w:rsidP="005F6708">
            <w:pPr>
              <w:tabs>
                <w:tab w:val="left" w:leader="dot" w:pos="8364"/>
              </w:tabs>
              <w:spacing w:line="240" w:lineRule="exact"/>
              <w:ind w:right="-1"/>
              <w:rPr>
                <w:sz w:val="28"/>
                <w:szCs w:val="28"/>
              </w:rPr>
            </w:pPr>
          </w:p>
        </w:tc>
      </w:tr>
    </w:tbl>
    <w:p w:rsidR="00D37AA3" w:rsidRPr="007E1876" w:rsidRDefault="00D37AA3" w:rsidP="00D37AA3"/>
    <w:p w:rsidR="00D37AA3" w:rsidRPr="00CE535E" w:rsidRDefault="00D37AA3" w:rsidP="00D37AA3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left="708" w:right="-1"/>
        <w:jc w:val="both"/>
        <w:rPr>
          <w:i/>
          <w:sz w:val="28"/>
          <w:szCs w:val="28"/>
        </w:rPr>
      </w:pPr>
    </w:p>
    <w:p w:rsidR="00950EAD" w:rsidRDefault="00950EAD"/>
    <w:sectPr w:rsidR="00950EAD" w:rsidSect="007A7BE3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99" w:rsidRDefault="00546599">
      <w:r>
        <w:separator/>
      </w:r>
    </w:p>
  </w:endnote>
  <w:endnote w:type="continuationSeparator" w:id="0">
    <w:p w:rsidR="00546599" w:rsidRDefault="005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7F" w:rsidRDefault="00E34A3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5026F">
      <w:rPr>
        <w:noProof/>
      </w:rPr>
      <w:t>1</w:t>
    </w:r>
    <w:r>
      <w:fldChar w:fldCharType="end"/>
    </w:r>
  </w:p>
  <w:p w:rsidR="00E46941" w:rsidRDefault="005465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99" w:rsidRDefault="00546599">
      <w:r>
        <w:separator/>
      </w:r>
    </w:p>
  </w:footnote>
  <w:footnote w:type="continuationSeparator" w:id="0">
    <w:p w:rsidR="00546599" w:rsidRDefault="0054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27D"/>
    <w:multiLevelType w:val="hybridMultilevel"/>
    <w:tmpl w:val="A19AF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D45DAD"/>
    <w:multiLevelType w:val="hybridMultilevel"/>
    <w:tmpl w:val="031CCB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634394"/>
    <w:multiLevelType w:val="hybridMultilevel"/>
    <w:tmpl w:val="A0125CB0"/>
    <w:lvl w:ilvl="0" w:tplc="434AC6D4">
      <w:start w:val="1"/>
      <w:numFmt w:val="decimal"/>
      <w:lvlText w:val="%1."/>
      <w:lvlJc w:val="left"/>
      <w:pPr>
        <w:tabs>
          <w:tab w:val="num" w:pos="965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D6031"/>
    <w:multiLevelType w:val="hybridMultilevel"/>
    <w:tmpl w:val="1CFE994E"/>
    <w:lvl w:ilvl="0" w:tplc="F0D6089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0D60892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572D2CE3"/>
    <w:multiLevelType w:val="hybridMultilevel"/>
    <w:tmpl w:val="84646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5C4A2F"/>
    <w:multiLevelType w:val="hybridMultilevel"/>
    <w:tmpl w:val="43B4A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D061F6"/>
    <w:multiLevelType w:val="hybridMultilevel"/>
    <w:tmpl w:val="B5DAF22E"/>
    <w:lvl w:ilvl="0" w:tplc="0694B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BD8454A">
      <w:numFmt w:val="bullet"/>
      <w:lvlText w:val="•"/>
      <w:lvlJc w:val="left"/>
      <w:pPr>
        <w:ind w:left="1818" w:hanging="390"/>
      </w:pPr>
      <w:rPr>
        <w:rFonts w:ascii="Times New Roman" w:eastAsia="Calibri" w:hAnsi="Times New Roman"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D"/>
    <w:rsid w:val="000047AC"/>
    <w:rsid w:val="00061D79"/>
    <w:rsid w:val="00086F86"/>
    <w:rsid w:val="000A21C6"/>
    <w:rsid w:val="000C0F44"/>
    <w:rsid w:val="00106C29"/>
    <w:rsid w:val="00135EEA"/>
    <w:rsid w:val="00160890"/>
    <w:rsid w:val="001710DA"/>
    <w:rsid w:val="001B2C02"/>
    <w:rsid w:val="001D584D"/>
    <w:rsid w:val="002017DF"/>
    <w:rsid w:val="002060BE"/>
    <w:rsid w:val="002206E2"/>
    <w:rsid w:val="00277A67"/>
    <w:rsid w:val="002F54B9"/>
    <w:rsid w:val="0030657E"/>
    <w:rsid w:val="0034419D"/>
    <w:rsid w:val="003D2651"/>
    <w:rsid w:val="004E403D"/>
    <w:rsid w:val="004F3CC2"/>
    <w:rsid w:val="00516A61"/>
    <w:rsid w:val="00546599"/>
    <w:rsid w:val="005500A8"/>
    <w:rsid w:val="00594733"/>
    <w:rsid w:val="00611839"/>
    <w:rsid w:val="00614757"/>
    <w:rsid w:val="00651D20"/>
    <w:rsid w:val="006B4DAE"/>
    <w:rsid w:val="007141E5"/>
    <w:rsid w:val="007773DB"/>
    <w:rsid w:val="00783816"/>
    <w:rsid w:val="007D5AAA"/>
    <w:rsid w:val="007E2E49"/>
    <w:rsid w:val="007E69D8"/>
    <w:rsid w:val="007F0A4F"/>
    <w:rsid w:val="008135A8"/>
    <w:rsid w:val="00826ABC"/>
    <w:rsid w:val="00874547"/>
    <w:rsid w:val="008B718A"/>
    <w:rsid w:val="00914AD2"/>
    <w:rsid w:val="009311D6"/>
    <w:rsid w:val="00937172"/>
    <w:rsid w:val="0095026F"/>
    <w:rsid w:val="00950EAD"/>
    <w:rsid w:val="00977E7B"/>
    <w:rsid w:val="009963F2"/>
    <w:rsid w:val="00A407BD"/>
    <w:rsid w:val="00A644D2"/>
    <w:rsid w:val="00AB76FD"/>
    <w:rsid w:val="00AC6533"/>
    <w:rsid w:val="00AD3F85"/>
    <w:rsid w:val="00AF5C3D"/>
    <w:rsid w:val="00B63066"/>
    <w:rsid w:val="00BC24D1"/>
    <w:rsid w:val="00C37FA4"/>
    <w:rsid w:val="00C50057"/>
    <w:rsid w:val="00C57E65"/>
    <w:rsid w:val="00CE3A09"/>
    <w:rsid w:val="00D379D5"/>
    <w:rsid w:val="00D37AA3"/>
    <w:rsid w:val="00D6231E"/>
    <w:rsid w:val="00D75DE1"/>
    <w:rsid w:val="00D802D7"/>
    <w:rsid w:val="00DA1BCD"/>
    <w:rsid w:val="00DB09FB"/>
    <w:rsid w:val="00DB7990"/>
    <w:rsid w:val="00E03072"/>
    <w:rsid w:val="00E34A37"/>
    <w:rsid w:val="00E62B5F"/>
    <w:rsid w:val="00F031F7"/>
    <w:rsid w:val="00F059DB"/>
    <w:rsid w:val="00F210D3"/>
    <w:rsid w:val="00F36121"/>
    <w:rsid w:val="00F65011"/>
    <w:rsid w:val="00F93EFD"/>
    <w:rsid w:val="00F96402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194AA-3E79-4E3B-B97C-B279CA89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AA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D37A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37AA3"/>
    <w:pPr>
      <w:shd w:val="clear" w:color="auto" w:fill="FFFFFF"/>
    </w:pPr>
    <w:rPr>
      <w:b/>
      <w:i/>
      <w:color w:val="000000"/>
      <w:spacing w:val="-15"/>
      <w:sz w:val="28"/>
    </w:rPr>
  </w:style>
  <w:style w:type="character" w:customStyle="1" w:styleId="20">
    <w:name w:val="Основной текст 2 Знак"/>
    <w:basedOn w:val="a0"/>
    <w:link w:val="2"/>
    <w:rsid w:val="00D37AA3"/>
    <w:rPr>
      <w:rFonts w:ascii="Times New Roman" w:eastAsia="Times New Roman" w:hAnsi="Times New Roman" w:cs="Times New Roman"/>
      <w:b/>
      <w:i/>
      <w:color w:val="000000"/>
      <w:spacing w:val="-15"/>
      <w:sz w:val="28"/>
      <w:szCs w:val="24"/>
      <w:shd w:val="clear" w:color="auto" w:fill="FFFFFF"/>
      <w:lang w:eastAsia="ru-RU"/>
    </w:rPr>
  </w:style>
  <w:style w:type="paragraph" w:styleId="a6">
    <w:name w:val="No Spacing"/>
    <w:qFormat/>
    <w:rsid w:val="00D37AA3"/>
    <w:pPr>
      <w:spacing w:after="0" w:line="240" w:lineRule="auto"/>
      <w:ind w:right="567"/>
    </w:pPr>
    <w:rPr>
      <w:rFonts w:ascii="Times New Roman" w:eastAsia="Calibri" w:hAnsi="Times New Roman" w:cs="Times New Roman"/>
      <w:sz w:val="24"/>
    </w:rPr>
  </w:style>
  <w:style w:type="paragraph" w:customStyle="1" w:styleId="CM4">
    <w:name w:val="CM4"/>
    <w:basedOn w:val="a"/>
    <w:next w:val="a"/>
    <w:rsid w:val="00D37AA3"/>
    <w:pPr>
      <w:autoSpaceDE w:val="0"/>
      <w:autoSpaceDN w:val="0"/>
      <w:adjustRightInd w:val="0"/>
      <w:spacing w:after="120"/>
    </w:pPr>
  </w:style>
  <w:style w:type="paragraph" w:styleId="a7">
    <w:name w:val="Balloon Text"/>
    <w:basedOn w:val="a"/>
    <w:link w:val="a8"/>
    <w:uiPriority w:val="99"/>
    <w:semiHidden/>
    <w:unhideWhenUsed/>
    <w:rsid w:val="008745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54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57E6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okova@ymrc.ru" TargetMode="External"/><Relationship Id="rId13" Type="http://schemas.openxmlformats.org/officeDocument/2006/relationships/hyperlink" Target="mailto:shirokova@ymr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mrc.ru" TargetMode="External"/><Relationship Id="rId12" Type="http://schemas.openxmlformats.org/officeDocument/2006/relationships/hyperlink" Target="http://www.medlit.ru/journalsview/gigsan/abou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rokova@ymrc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ymrc.ru" TargetMode="External"/><Relationship Id="rId14" Type="http://schemas.openxmlformats.org/officeDocument/2006/relationships/hyperlink" Target="http://www.tpu.ru/html/izvestia.htm.%20&#8211;%2025.04.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Ольга Валентиновна</dc:creator>
  <cp:keywords/>
  <dc:description/>
  <cp:lastModifiedBy>Быкова Марина Петровна</cp:lastModifiedBy>
  <cp:revision>3</cp:revision>
  <cp:lastPrinted>2017-03-31T12:07:00Z</cp:lastPrinted>
  <dcterms:created xsi:type="dcterms:W3CDTF">2017-08-25T03:58:00Z</dcterms:created>
  <dcterms:modified xsi:type="dcterms:W3CDTF">2017-08-25T04:18:00Z</dcterms:modified>
</cp:coreProperties>
</file>